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528D" w14:textId="778203D3" w:rsidR="00F65334" w:rsidRPr="00883FCC" w:rsidRDefault="00D44311" w:rsidP="00F90311">
      <w:pPr>
        <w:pStyle w:val="Titre1"/>
        <w:pBdr>
          <w:bottom w:val="single" w:sz="12" w:space="10" w:color="56152F" w:themeColor="accent4"/>
        </w:pBdr>
        <w:rPr>
          <w:b/>
          <w:bCs/>
          <w:color w:val="002060"/>
        </w:rPr>
      </w:pPr>
      <w:r w:rsidRPr="00883FCC">
        <w:rPr>
          <w:b/>
          <w:bCs/>
          <w:color w:val="002060"/>
        </w:rPr>
        <w:t>Conditions Générales de Vente</w:t>
      </w:r>
      <w:r w:rsidR="008E0B54" w:rsidRPr="00883FCC">
        <w:rPr>
          <w:b/>
          <w:bCs/>
          <w:color w:val="002060"/>
        </w:rPr>
        <w:t xml:space="preserve"> – Laladanse</w:t>
      </w:r>
    </w:p>
    <w:p w14:paraId="03E06DD8" w14:textId="274BBCA1" w:rsidR="008E0B54" w:rsidRPr="00883FCC" w:rsidRDefault="00F90311" w:rsidP="008E0B54">
      <w:pPr>
        <w:pStyle w:val="Listepuces"/>
        <w:numPr>
          <w:ilvl w:val="0"/>
          <w:numId w:val="0"/>
        </w:numPr>
        <w:ind w:left="432" w:hanging="432"/>
        <w:rPr>
          <w:b/>
          <w:bCs/>
          <w:color w:val="FCB0AA"/>
        </w:rPr>
      </w:pPr>
      <w:r w:rsidRPr="00883FCC">
        <w:rPr>
          <w:b/>
          <w:bCs/>
          <w:noProof/>
          <w:color w:val="FCB0AA"/>
        </w:rPr>
        <mc:AlternateContent>
          <mc:Choice Requires="wps">
            <w:drawing>
              <wp:anchor distT="0" distB="0" distL="114300" distR="114300" simplePos="0" relativeHeight="251659264" behindDoc="0" locked="0" layoutInCell="1" allowOverlap="1" wp14:anchorId="724EA5C6" wp14:editId="0B20C6D4">
                <wp:simplePos x="0" y="0"/>
                <wp:positionH relativeFrom="column">
                  <wp:posOffset>-1</wp:posOffset>
                </wp:positionH>
                <wp:positionV relativeFrom="paragraph">
                  <wp:posOffset>273800</wp:posOffset>
                </wp:positionV>
                <wp:extent cx="5704609" cy="0"/>
                <wp:effectExtent l="0" t="0" r="10795" b="12700"/>
                <wp:wrapNone/>
                <wp:docPr id="573341817" name="Connecteur droit 1"/>
                <wp:cNvGraphicFramePr/>
                <a:graphic xmlns:a="http://schemas.openxmlformats.org/drawingml/2006/main">
                  <a:graphicData uri="http://schemas.microsoft.com/office/word/2010/wordprocessingShape">
                    <wps:wsp>
                      <wps:cNvCnPr/>
                      <wps:spPr>
                        <a:xfrm>
                          <a:off x="0" y="0"/>
                          <a:ext cx="5704609" cy="0"/>
                        </a:xfrm>
                        <a:prstGeom prst="line">
                          <a:avLst/>
                        </a:prstGeom>
                        <a:ln>
                          <a:solidFill>
                            <a:srgbClr val="FCB0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13AE24"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1.55pt" to="449.2pt,2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" strokecolor="#fcb0aa" strokeweight=".5pt">
                <v:stroke joinstyle="miter"/>
              </v:line>
            </w:pict>
          </mc:Fallback>
        </mc:AlternateContent>
      </w:r>
      <w:r w:rsidR="00D44311" w:rsidRPr="00883FCC">
        <w:rPr>
          <w:b/>
          <w:bCs/>
          <w:color w:val="FCB0AA"/>
        </w:rPr>
        <w:t>PREAMBULE</w:t>
      </w:r>
    </w:p>
    <w:p w14:paraId="267A157B" w14:textId="73A7E23D" w:rsidR="005A05A0" w:rsidRPr="00883FCC" w:rsidRDefault="00D44311" w:rsidP="005A05A0">
      <w:pPr>
        <w:pStyle w:val="Listepuces"/>
        <w:numPr>
          <w:ilvl w:val="0"/>
          <w:numId w:val="0"/>
        </w:numPr>
        <w:ind w:firstLine="142"/>
        <w:rPr>
          <w:color w:val="002060"/>
        </w:rPr>
      </w:pPr>
      <w:r w:rsidRPr="00883FCC">
        <w:rPr>
          <w:color w:val="002060"/>
        </w:rPr>
        <w:t xml:space="preserve">Préalablement </w:t>
      </w:r>
      <w:r w:rsidR="005A05A0" w:rsidRPr="00883FCC">
        <w:rPr>
          <w:color w:val="002060"/>
        </w:rPr>
        <w:t>à l’i</w:t>
      </w:r>
      <w:r w:rsidRPr="00883FCC">
        <w:rPr>
          <w:color w:val="002060"/>
        </w:rPr>
        <w:t xml:space="preserve">nscription </w:t>
      </w:r>
      <w:r w:rsidR="005A05A0" w:rsidRPr="00883FCC">
        <w:rPr>
          <w:color w:val="002060"/>
        </w:rPr>
        <w:t>et au</w:t>
      </w:r>
      <w:r w:rsidRPr="00883FCC">
        <w:rPr>
          <w:color w:val="002060"/>
        </w:rPr>
        <w:t xml:space="preserve"> </w:t>
      </w:r>
      <w:r w:rsidR="005A05A0" w:rsidRPr="00883FCC">
        <w:rPr>
          <w:color w:val="002060"/>
        </w:rPr>
        <w:t>p</w:t>
      </w:r>
      <w:r w:rsidRPr="00883FCC">
        <w:rPr>
          <w:color w:val="002060"/>
        </w:rPr>
        <w:t>aiement</w:t>
      </w:r>
      <w:r w:rsidR="00A7143E" w:rsidRPr="00883FCC">
        <w:rPr>
          <w:color w:val="002060"/>
        </w:rPr>
        <w:t> :</w:t>
      </w:r>
    </w:p>
    <w:p w14:paraId="7531D2C9" w14:textId="6E655332" w:rsidR="00D44311" w:rsidRPr="00883FCC" w:rsidRDefault="00D44311" w:rsidP="005A05A0">
      <w:pPr>
        <w:pStyle w:val="Listepuces"/>
        <w:numPr>
          <w:ilvl w:val="0"/>
          <w:numId w:val="5"/>
        </w:numPr>
        <w:rPr>
          <w:color w:val="002060"/>
        </w:rPr>
      </w:pPr>
      <w:proofErr w:type="gramStart"/>
      <w:r w:rsidRPr="00883FCC">
        <w:rPr>
          <w:color w:val="002060"/>
        </w:rPr>
        <w:t>le</w:t>
      </w:r>
      <w:proofErr w:type="gramEnd"/>
      <w:r w:rsidRPr="00883FCC">
        <w:rPr>
          <w:color w:val="002060"/>
        </w:rPr>
        <w:t xml:space="preserve"> participant </w:t>
      </w:r>
      <w:r w:rsidR="00A7143E" w:rsidRPr="00883FCC">
        <w:rPr>
          <w:color w:val="002060"/>
        </w:rPr>
        <w:t>a pris</w:t>
      </w:r>
      <w:r w:rsidRPr="00883FCC">
        <w:rPr>
          <w:color w:val="002060"/>
        </w:rPr>
        <w:t xml:space="preserve"> connaissance du contenu des prestations proposées</w:t>
      </w:r>
      <w:r w:rsidR="005A05A0" w:rsidRPr="00883FCC">
        <w:rPr>
          <w:color w:val="002060"/>
        </w:rPr>
        <w:t xml:space="preserve"> par Laladanse ainsi que du contenu du règlement intérieur et des présentes Conditions Générales de Vente (CGV)</w:t>
      </w:r>
    </w:p>
    <w:p w14:paraId="355855B3" w14:textId="444E45F3" w:rsidR="00D44311" w:rsidRPr="00883FCC" w:rsidRDefault="005A05A0" w:rsidP="00D44311">
      <w:pPr>
        <w:pStyle w:val="Listepuces"/>
        <w:numPr>
          <w:ilvl w:val="0"/>
          <w:numId w:val="5"/>
        </w:numPr>
        <w:rPr>
          <w:color w:val="002060"/>
        </w:rPr>
      </w:pPr>
      <w:proofErr w:type="gramStart"/>
      <w:r w:rsidRPr="00883FCC">
        <w:rPr>
          <w:color w:val="002060"/>
        </w:rPr>
        <w:t>l</w:t>
      </w:r>
      <w:r w:rsidR="00D44311" w:rsidRPr="00883FCC">
        <w:rPr>
          <w:color w:val="002060"/>
        </w:rPr>
        <w:t>e</w:t>
      </w:r>
      <w:proofErr w:type="gramEnd"/>
      <w:r w:rsidR="00D44311" w:rsidRPr="00883FCC">
        <w:rPr>
          <w:color w:val="002060"/>
        </w:rPr>
        <w:t xml:space="preserve"> participant</w:t>
      </w:r>
      <w:r w:rsidR="00A7143E" w:rsidRPr="00883FCC">
        <w:rPr>
          <w:color w:val="002060"/>
        </w:rPr>
        <w:t xml:space="preserve"> a</w:t>
      </w:r>
      <w:r w:rsidR="00D44311" w:rsidRPr="00883FCC">
        <w:rPr>
          <w:color w:val="002060"/>
        </w:rPr>
        <w:t xml:space="preserve"> rencontré ou échangé avec </w:t>
      </w:r>
      <w:r w:rsidR="00DB35C2">
        <w:rPr>
          <w:color w:val="002060"/>
        </w:rPr>
        <w:t>Laladanse</w:t>
      </w:r>
      <w:r w:rsidR="00D44311" w:rsidRPr="00883FCC">
        <w:rPr>
          <w:color w:val="002060"/>
        </w:rPr>
        <w:t xml:space="preserve"> par </w:t>
      </w:r>
      <w:proofErr w:type="gramStart"/>
      <w:r w:rsidR="00D44311" w:rsidRPr="00883FCC">
        <w:rPr>
          <w:color w:val="002060"/>
        </w:rPr>
        <w:t>email</w:t>
      </w:r>
      <w:proofErr w:type="gramEnd"/>
      <w:r w:rsidR="00D44311" w:rsidRPr="00883FCC">
        <w:rPr>
          <w:color w:val="002060"/>
        </w:rPr>
        <w:t xml:space="preserve"> ou par téléphone ou en personne </w:t>
      </w:r>
      <w:r w:rsidR="00DB35C2">
        <w:rPr>
          <w:color w:val="002060"/>
        </w:rPr>
        <w:t xml:space="preserve">avec un professeur </w:t>
      </w:r>
      <w:r w:rsidR="00D44311" w:rsidRPr="00883FCC">
        <w:rPr>
          <w:color w:val="002060"/>
        </w:rPr>
        <w:t>au sujet des prestations proposées et des modalités d’inscription</w:t>
      </w:r>
    </w:p>
    <w:p w14:paraId="18DC7C09" w14:textId="5279A266" w:rsidR="00D44311" w:rsidRPr="00883FCC" w:rsidRDefault="00D44311" w:rsidP="00D44311">
      <w:pPr>
        <w:pStyle w:val="Listepuces"/>
        <w:numPr>
          <w:ilvl w:val="0"/>
          <w:numId w:val="0"/>
        </w:numPr>
        <w:ind w:left="432" w:hanging="432"/>
        <w:rPr>
          <w:color w:val="002060"/>
        </w:rPr>
      </w:pPr>
      <w:r w:rsidRPr="00883FCC">
        <w:rPr>
          <w:color w:val="002060"/>
        </w:rPr>
        <w:t xml:space="preserve">Lieu des Séances : Au Studio </w:t>
      </w:r>
      <w:r w:rsidR="00883FCC">
        <w:rPr>
          <w:color w:val="002060"/>
        </w:rPr>
        <w:t>NAFAS</w:t>
      </w:r>
      <w:r w:rsidRPr="00883FCC">
        <w:rPr>
          <w:color w:val="002060"/>
        </w:rPr>
        <w:t>, Lyon 3</w:t>
      </w:r>
    </w:p>
    <w:p w14:paraId="26E7F225" w14:textId="77777777" w:rsidR="004D7A5E" w:rsidRPr="00D44311" w:rsidRDefault="004D7A5E" w:rsidP="00D44311">
      <w:pPr>
        <w:pStyle w:val="Listepuces"/>
        <w:numPr>
          <w:ilvl w:val="0"/>
          <w:numId w:val="0"/>
        </w:numPr>
        <w:ind w:left="432" w:hanging="432"/>
      </w:pPr>
    </w:p>
    <w:p w14:paraId="316019E5" w14:textId="2FD7C31C" w:rsidR="00F65334" w:rsidRPr="00883FCC" w:rsidRDefault="00F90311" w:rsidP="00F90311">
      <w:pPr>
        <w:pStyle w:val="Listepuces"/>
        <w:numPr>
          <w:ilvl w:val="0"/>
          <w:numId w:val="0"/>
        </w:numPr>
        <w:spacing w:before="120"/>
        <w:rPr>
          <w:b/>
          <w:bCs/>
          <w:color w:val="FCB0AA"/>
        </w:rPr>
      </w:pPr>
      <w:r w:rsidRPr="00883FCC">
        <w:rPr>
          <w:noProof/>
          <w:color w:val="FCB0AA"/>
        </w:rPr>
        <mc:AlternateContent>
          <mc:Choice Requires="wps">
            <w:drawing>
              <wp:anchor distT="0" distB="0" distL="114300" distR="114300" simplePos="0" relativeHeight="251660288" behindDoc="0" locked="0" layoutInCell="1" allowOverlap="1" wp14:anchorId="0FB53382" wp14:editId="0378624D">
                <wp:simplePos x="0" y="0"/>
                <wp:positionH relativeFrom="column">
                  <wp:posOffset>0</wp:posOffset>
                </wp:positionH>
                <wp:positionV relativeFrom="paragraph">
                  <wp:posOffset>280266</wp:posOffset>
                </wp:positionV>
                <wp:extent cx="5704205" cy="0"/>
                <wp:effectExtent l="0" t="0" r="10795" b="12700"/>
                <wp:wrapNone/>
                <wp:docPr id="396715971" name="Connecteur droit 2"/>
                <wp:cNvGraphicFramePr/>
                <a:graphic xmlns:a="http://schemas.openxmlformats.org/drawingml/2006/main">
                  <a:graphicData uri="http://schemas.microsoft.com/office/word/2010/wordprocessingShape">
                    <wps:wsp>
                      <wps:cNvCnPr/>
                      <wps:spPr>
                        <a:xfrm>
                          <a:off x="0" y="0"/>
                          <a:ext cx="5704205" cy="0"/>
                        </a:xfrm>
                        <a:prstGeom prst="line">
                          <a:avLst/>
                        </a:prstGeom>
                        <a:ln>
                          <a:solidFill>
                            <a:srgbClr val="FCB0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29D75A"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2.05pt" to="449.15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" strokecolor="#fcb0aa" strokeweight=".5pt">
                <v:stroke joinstyle="miter"/>
              </v:line>
            </w:pict>
          </mc:Fallback>
        </mc:AlternateContent>
      </w:r>
      <w:r w:rsidR="00D44311" w:rsidRPr="00883FCC">
        <w:rPr>
          <w:b/>
          <w:bCs/>
          <w:color w:val="FCB0AA"/>
        </w:rPr>
        <w:t>INSCRIPTION ET PAIEMENT</w:t>
      </w:r>
    </w:p>
    <w:p w14:paraId="56F732A8" w14:textId="00E1BF16" w:rsidR="00A6775E" w:rsidRDefault="00A6775E" w:rsidP="00D44311">
      <w:pPr>
        <w:pStyle w:val="Listepuces"/>
        <w:numPr>
          <w:ilvl w:val="0"/>
          <w:numId w:val="0"/>
        </w:numPr>
        <w:ind w:firstLine="142"/>
        <w:rPr>
          <w:color w:val="002060"/>
        </w:rPr>
      </w:pPr>
      <w:r>
        <w:rPr>
          <w:color w:val="002060"/>
        </w:rPr>
        <w:t>Les cours d’essai sont valables toute l’année, il est donc possible de s’inscrire tout au long de l’année. Chaque niveau et discipline est éligible à un cours d’essai, il est donc possible de prendre jusqu’à 3 cours d’essai (1 pour le classique adulte débutant, 1 pour le classique adulte intermédiaire, 1 pour la souplesse).</w:t>
      </w:r>
    </w:p>
    <w:p w14:paraId="4C1D3F99" w14:textId="1337990D" w:rsidR="00A7143E" w:rsidRPr="00883FCC" w:rsidRDefault="00A7143E" w:rsidP="00D44311">
      <w:pPr>
        <w:pStyle w:val="Listepuces"/>
        <w:numPr>
          <w:ilvl w:val="0"/>
          <w:numId w:val="0"/>
        </w:numPr>
        <w:ind w:firstLine="142"/>
        <w:rPr>
          <w:color w:val="002060"/>
        </w:rPr>
      </w:pPr>
      <w:r w:rsidRPr="00883FCC">
        <w:rPr>
          <w:color w:val="002060"/>
        </w:rPr>
        <w:t xml:space="preserve">L’inscription </w:t>
      </w:r>
      <w:r w:rsidR="007F7F67" w:rsidRPr="00883FCC">
        <w:rPr>
          <w:color w:val="002060"/>
        </w:rPr>
        <w:t>régulière aux</w:t>
      </w:r>
      <w:r w:rsidRPr="00883FCC">
        <w:rPr>
          <w:color w:val="002060"/>
        </w:rPr>
        <w:t xml:space="preserve"> cours de Laladanse </w:t>
      </w:r>
      <w:r w:rsidR="007F7F67" w:rsidRPr="00883FCC">
        <w:rPr>
          <w:color w:val="002060"/>
        </w:rPr>
        <w:t xml:space="preserve">(ex : carte de 10 / 20 cours, inscription annuelle) </w:t>
      </w:r>
      <w:r w:rsidRPr="00883FCC">
        <w:rPr>
          <w:color w:val="002060"/>
        </w:rPr>
        <w:t xml:space="preserve">inclus le programme décrit sur le site web / page Instagram / </w:t>
      </w:r>
      <w:r w:rsidR="00883FCC">
        <w:rPr>
          <w:color w:val="002060"/>
        </w:rPr>
        <w:t>F</w:t>
      </w:r>
      <w:r w:rsidRPr="00883FCC">
        <w:rPr>
          <w:color w:val="002060"/>
        </w:rPr>
        <w:t>acebook</w:t>
      </w:r>
      <w:r w:rsidR="007F7F67" w:rsidRPr="00883FCC">
        <w:rPr>
          <w:color w:val="002060"/>
        </w:rPr>
        <w:t xml:space="preserve"> et vaut pour acceptation des présentes CGV.</w:t>
      </w:r>
    </w:p>
    <w:p w14:paraId="30D72849" w14:textId="6042CC61" w:rsidR="003F2ECF" w:rsidRPr="00883FCC" w:rsidRDefault="00D44311" w:rsidP="00D44311">
      <w:pPr>
        <w:pStyle w:val="Listepuces"/>
        <w:numPr>
          <w:ilvl w:val="0"/>
          <w:numId w:val="0"/>
        </w:numPr>
        <w:ind w:firstLine="142"/>
        <w:rPr>
          <w:color w:val="002060"/>
        </w:rPr>
      </w:pPr>
      <w:r w:rsidRPr="00883FCC">
        <w:rPr>
          <w:color w:val="002060"/>
        </w:rPr>
        <w:t>Dans le cas d’une inscription directe par le site internet, l’inscription et la validation du programme</w:t>
      </w:r>
      <w:r w:rsidR="005A05A0" w:rsidRPr="00883FCC">
        <w:rPr>
          <w:color w:val="002060"/>
        </w:rPr>
        <w:t>, des présentes CGV, ainsi que du Règlement Intérieur</w:t>
      </w:r>
      <w:r w:rsidRPr="00883FCC">
        <w:rPr>
          <w:color w:val="002060"/>
        </w:rPr>
        <w:t>, sont actées et accordées par chaque participant inscrit, lors du paiement.</w:t>
      </w:r>
    </w:p>
    <w:p w14:paraId="4B167561" w14:textId="534FB080" w:rsidR="007F7F67" w:rsidRPr="00883FCC" w:rsidRDefault="00D44311" w:rsidP="007F7F67">
      <w:pPr>
        <w:pStyle w:val="Listepuces"/>
        <w:numPr>
          <w:ilvl w:val="0"/>
          <w:numId w:val="0"/>
        </w:numPr>
        <w:ind w:firstLine="142"/>
        <w:rPr>
          <w:color w:val="002060"/>
        </w:rPr>
      </w:pPr>
      <w:r w:rsidRPr="00883FCC">
        <w:rPr>
          <w:color w:val="002060"/>
        </w:rPr>
        <w:t>Les frais d’inscription sont décrits sur le site internet, la page Instagram et la page Facebook</w:t>
      </w:r>
      <w:r w:rsidR="007F7F67" w:rsidRPr="00883FCC">
        <w:rPr>
          <w:color w:val="002060"/>
        </w:rPr>
        <w:t xml:space="preserve"> ; et les présentes CGV ainsi que le règlement intérieur sont consultables sur le site web. Si un futur élève souhaite s’inscrire </w:t>
      </w:r>
      <w:r w:rsidR="004D7A5E" w:rsidRPr="00883FCC">
        <w:rPr>
          <w:color w:val="002060"/>
        </w:rPr>
        <w:t xml:space="preserve">durablement </w:t>
      </w:r>
      <w:r w:rsidR="007F7F67" w:rsidRPr="00883FCC">
        <w:rPr>
          <w:color w:val="002060"/>
        </w:rPr>
        <w:t xml:space="preserve">en cours d’année, un </w:t>
      </w:r>
      <w:proofErr w:type="spellStart"/>
      <w:r w:rsidR="007F7F67" w:rsidRPr="00883FCC">
        <w:rPr>
          <w:color w:val="002060"/>
        </w:rPr>
        <w:t>pro-rata</w:t>
      </w:r>
      <w:proofErr w:type="spellEnd"/>
      <w:r w:rsidR="007F7F67" w:rsidRPr="00883FCC">
        <w:rPr>
          <w:color w:val="002060"/>
        </w:rPr>
        <w:t xml:space="preserve"> sera calculé pour permettre une inscription annuelle ajustée aux nombres de mois restants </w:t>
      </w:r>
      <w:r w:rsidR="007F7F67" w:rsidRPr="00883FCC">
        <w:rPr>
          <w:color w:val="002060"/>
        </w:rPr>
        <w:lastRenderedPageBreak/>
        <w:t>jusqu’à la fin de l’année scolaire.</w:t>
      </w:r>
      <w:r w:rsidR="004D7A5E" w:rsidRPr="00883FCC">
        <w:rPr>
          <w:color w:val="002060"/>
        </w:rPr>
        <w:t xml:space="preserve"> Les inscriptions à l’année peuvent être cessibles, exceptionnellement, sous réserve d’une demande honnête faite en bonne et due forme par message </w:t>
      </w:r>
      <w:proofErr w:type="gramStart"/>
      <w:r w:rsidR="004D7A5E" w:rsidRPr="00883FCC">
        <w:rPr>
          <w:color w:val="002060"/>
        </w:rPr>
        <w:t>email</w:t>
      </w:r>
      <w:proofErr w:type="gramEnd"/>
      <w:r w:rsidR="004D7A5E" w:rsidRPr="00883FCC">
        <w:rPr>
          <w:color w:val="002060"/>
        </w:rPr>
        <w:t>.</w:t>
      </w:r>
    </w:p>
    <w:p w14:paraId="3B9C00BD" w14:textId="6AB1968B" w:rsidR="007F7F67" w:rsidRPr="00883FCC" w:rsidRDefault="007F7F67" w:rsidP="007F7F67">
      <w:pPr>
        <w:pStyle w:val="Listepuces"/>
        <w:numPr>
          <w:ilvl w:val="0"/>
          <w:numId w:val="0"/>
        </w:numPr>
        <w:ind w:firstLine="142"/>
        <w:rPr>
          <w:color w:val="002060"/>
        </w:rPr>
      </w:pPr>
      <w:r w:rsidRPr="00883FCC">
        <w:rPr>
          <w:color w:val="002060"/>
        </w:rPr>
        <w:t xml:space="preserve">Les cartes de cours (carte de 10 / 20 cours) </w:t>
      </w:r>
      <w:r w:rsidR="00A6775E">
        <w:rPr>
          <w:color w:val="002060"/>
        </w:rPr>
        <w:t xml:space="preserve">permettent de suivre n’importe quel cours proposé par Laladanse. Elles </w:t>
      </w:r>
      <w:r w:rsidRPr="00883FCC">
        <w:rPr>
          <w:color w:val="002060"/>
        </w:rPr>
        <w:t xml:space="preserve">sont nominatives avec </w:t>
      </w:r>
      <w:r w:rsidR="00770EB7">
        <w:rPr>
          <w:color w:val="002060"/>
        </w:rPr>
        <w:t xml:space="preserve">le </w:t>
      </w:r>
      <w:r w:rsidRPr="00883FCC">
        <w:rPr>
          <w:color w:val="002060"/>
        </w:rPr>
        <w:t xml:space="preserve">nom de l’élève sur la carte papier ainsi que la nécessité de créer un compte personnel sur le site web pour tout achat en ligne. </w:t>
      </w:r>
      <w:r w:rsidR="004D7A5E" w:rsidRPr="00883FCC">
        <w:rPr>
          <w:color w:val="002060"/>
        </w:rPr>
        <w:t xml:space="preserve">Elles représentent une inscription temporaire et n’engagent pas pour l’année scolaire. </w:t>
      </w:r>
      <w:r w:rsidR="00770EB7">
        <w:rPr>
          <w:color w:val="002060"/>
        </w:rPr>
        <w:t>Ces cartes de cours</w:t>
      </w:r>
      <w:r w:rsidRPr="00883FCC">
        <w:rPr>
          <w:color w:val="002060"/>
        </w:rPr>
        <w:t xml:space="preserve"> ne sont donc pas cessibles</w:t>
      </w:r>
      <w:r w:rsidR="004D7A5E" w:rsidRPr="00883FCC">
        <w:rPr>
          <w:color w:val="002060"/>
        </w:rPr>
        <w:t xml:space="preserve"> et ne sont pas remboursables</w:t>
      </w:r>
      <w:r w:rsidR="00A6775E">
        <w:rPr>
          <w:color w:val="002060"/>
        </w:rPr>
        <w:t>.</w:t>
      </w:r>
    </w:p>
    <w:p w14:paraId="42A936D8" w14:textId="0895CC85" w:rsidR="004D7A5E" w:rsidRPr="00883FCC" w:rsidRDefault="00D44311" w:rsidP="00883FCC">
      <w:pPr>
        <w:pStyle w:val="Listepuces"/>
        <w:numPr>
          <w:ilvl w:val="0"/>
          <w:numId w:val="0"/>
        </w:numPr>
        <w:spacing w:after="240"/>
        <w:ind w:firstLine="142"/>
        <w:rPr>
          <w:color w:val="002060"/>
        </w:rPr>
      </w:pPr>
      <w:r w:rsidRPr="00883FCC">
        <w:rPr>
          <w:color w:val="002060"/>
        </w:rPr>
        <w:t>Le professeur Laurianne Rachez se réserve le droit de refuser un élève en cours qui n’aurait pas payé sa séance en amont.</w:t>
      </w:r>
    </w:p>
    <w:p w14:paraId="424A9904" w14:textId="0FCBBEC4" w:rsidR="00D44311" w:rsidRPr="00883FCC" w:rsidRDefault="00D44311" w:rsidP="00D44311">
      <w:pPr>
        <w:pStyle w:val="Listepuces"/>
        <w:numPr>
          <w:ilvl w:val="0"/>
          <w:numId w:val="0"/>
        </w:numPr>
        <w:spacing w:before="120"/>
        <w:rPr>
          <w:b/>
          <w:bCs/>
          <w:color w:val="FCB0AA"/>
        </w:rPr>
      </w:pPr>
      <w:r w:rsidRPr="00883FCC">
        <w:rPr>
          <w:noProof/>
          <w:color w:val="FCB0AA"/>
        </w:rPr>
        <mc:AlternateContent>
          <mc:Choice Requires="wps">
            <w:drawing>
              <wp:anchor distT="0" distB="0" distL="114300" distR="114300" simplePos="0" relativeHeight="251662336" behindDoc="0" locked="0" layoutInCell="1" allowOverlap="1" wp14:anchorId="42DD1448" wp14:editId="3C5FC8B0">
                <wp:simplePos x="0" y="0"/>
                <wp:positionH relativeFrom="column">
                  <wp:posOffset>0</wp:posOffset>
                </wp:positionH>
                <wp:positionV relativeFrom="paragraph">
                  <wp:posOffset>280266</wp:posOffset>
                </wp:positionV>
                <wp:extent cx="5704205" cy="0"/>
                <wp:effectExtent l="0" t="0" r="10795" b="12700"/>
                <wp:wrapNone/>
                <wp:docPr id="1994956456" name="Connecteur droit 2"/>
                <wp:cNvGraphicFramePr/>
                <a:graphic xmlns:a="http://schemas.openxmlformats.org/drawingml/2006/main">
                  <a:graphicData uri="http://schemas.microsoft.com/office/word/2010/wordprocessingShape">
                    <wps:wsp>
                      <wps:cNvCnPr/>
                      <wps:spPr>
                        <a:xfrm>
                          <a:off x="0" y="0"/>
                          <a:ext cx="5704205" cy="0"/>
                        </a:xfrm>
                        <a:prstGeom prst="line">
                          <a:avLst/>
                        </a:prstGeom>
                        <a:ln>
                          <a:solidFill>
                            <a:srgbClr val="FCB0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F85E6" id="Connecteur droit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2.05pt" to="449.15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" strokecolor="#fcb0aa" strokeweight=".5pt">
                <v:stroke joinstyle="miter"/>
              </v:line>
            </w:pict>
          </mc:Fallback>
        </mc:AlternateContent>
      </w:r>
      <w:r w:rsidR="00A7143E" w:rsidRPr="00883FCC">
        <w:rPr>
          <w:b/>
          <w:bCs/>
          <w:color w:val="FCB0AA"/>
        </w:rPr>
        <w:t>REMBOURSEMENTS</w:t>
      </w:r>
    </w:p>
    <w:p w14:paraId="23B0811E" w14:textId="4792DECE" w:rsidR="00A12F63" w:rsidRPr="00883FCC" w:rsidRDefault="007F7F67" w:rsidP="00983124">
      <w:pPr>
        <w:pStyle w:val="Listepuces"/>
        <w:numPr>
          <w:ilvl w:val="0"/>
          <w:numId w:val="0"/>
        </w:numPr>
        <w:ind w:firstLine="142"/>
        <w:rPr>
          <w:color w:val="002060"/>
        </w:rPr>
      </w:pPr>
      <w:r w:rsidRPr="00883FCC">
        <w:rPr>
          <w:color w:val="002060"/>
        </w:rPr>
        <w:t>Toute somme versée est considérée comme un acompte de réservation non remboursable. Aucun remboursement de la suite de l’inscription n’est possible</w:t>
      </w:r>
      <w:r w:rsidR="00983124" w:rsidRPr="00883FCC">
        <w:rPr>
          <w:color w:val="002060"/>
        </w:rPr>
        <w:t>,</w:t>
      </w:r>
      <w:r w:rsidRPr="00883FCC">
        <w:rPr>
          <w:color w:val="002060"/>
        </w:rPr>
        <w:t xml:space="preserve"> avec pour exception les situations suivantes </w:t>
      </w:r>
      <w:r w:rsidR="00983124" w:rsidRPr="00883FCC">
        <w:rPr>
          <w:color w:val="002060"/>
        </w:rPr>
        <w:t>incluant les</w:t>
      </w:r>
      <w:r w:rsidR="00A12F63" w:rsidRPr="00883FCC">
        <w:rPr>
          <w:b/>
          <w:bCs/>
          <w:color w:val="002060"/>
        </w:rPr>
        <w:t xml:space="preserve"> </w:t>
      </w:r>
      <w:r w:rsidR="00A12F63" w:rsidRPr="00883FCC">
        <w:rPr>
          <w:color w:val="002060"/>
        </w:rPr>
        <w:t>justificatifs appropriés</w:t>
      </w:r>
      <w:r w:rsidR="00983124" w:rsidRPr="00883FCC">
        <w:rPr>
          <w:color w:val="002060"/>
        </w:rPr>
        <w:t> :</w:t>
      </w:r>
    </w:p>
    <w:p w14:paraId="373907CA" w14:textId="77777777" w:rsidR="004D7A5E" w:rsidRPr="00883FCC" w:rsidRDefault="00A12F63" w:rsidP="007F7F67">
      <w:pPr>
        <w:pStyle w:val="Listepuces"/>
        <w:numPr>
          <w:ilvl w:val="0"/>
          <w:numId w:val="5"/>
        </w:numPr>
        <w:rPr>
          <w:color w:val="002060"/>
        </w:rPr>
      </w:pPr>
      <w:r w:rsidRPr="00883FCC">
        <w:rPr>
          <w:color w:val="002060"/>
        </w:rPr>
        <w:t>Déménagement</w:t>
      </w:r>
      <w:r w:rsidR="004D7A5E" w:rsidRPr="00883FCC">
        <w:rPr>
          <w:color w:val="002060"/>
        </w:rPr>
        <w:t>,</w:t>
      </w:r>
    </w:p>
    <w:p w14:paraId="46CC3A0F" w14:textId="2D131150" w:rsidR="007F7F67" w:rsidRPr="00883FCC" w:rsidRDefault="004D7A5E" w:rsidP="007F7F67">
      <w:pPr>
        <w:pStyle w:val="Listepuces"/>
        <w:numPr>
          <w:ilvl w:val="0"/>
          <w:numId w:val="5"/>
        </w:numPr>
        <w:rPr>
          <w:color w:val="002060"/>
        </w:rPr>
      </w:pPr>
      <w:r w:rsidRPr="00883FCC">
        <w:rPr>
          <w:color w:val="002060"/>
        </w:rPr>
        <w:t>C</w:t>
      </w:r>
      <w:r w:rsidR="00A12F63" w:rsidRPr="00883FCC">
        <w:rPr>
          <w:color w:val="002060"/>
        </w:rPr>
        <w:t>hangement d’emploi</w:t>
      </w:r>
      <w:r w:rsidRPr="00883FCC">
        <w:rPr>
          <w:color w:val="002060"/>
        </w:rPr>
        <w:t>,</w:t>
      </w:r>
    </w:p>
    <w:p w14:paraId="7911DEAC" w14:textId="25070A97" w:rsidR="00A12F63" w:rsidRPr="00883FCC" w:rsidRDefault="00A12F63" w:rsidP="004D7A5E">
      <w:pPr>
        <w:pStyle w:val="Listepuces"/>
        <w:numPr>
          <w:ilvl w:val="0"/>
          <w:numId w:val="5"/>
        </w:numPr>
        <w:rPr>
          <w:color w:val="002060"/>
        </w:rPr>
      </w:pPr>
      <w:r w:rsidRPr="00883FCC">
        <w:rPr>
          <w:color w:val="002060"/>
        </w:rPr>
        <w:t>Longue maladie</w:t>
      </w:r>
      <w:r w:rsidR="004D7A5E" w:rsidRPr="00883FCC">
        <w:rPr>
          <w:color w:val="002060"/>
        </w:rPr>
        <w:t xml:space="preserve"> ou o</w:t>
      </w:r>
      <w:r w:rsidRPr="00883FCC">
        <w:rPr>
          <w:color w:val="002060"/>
        </w:rPr>
        <w:t>pération nécessitant l’arrêt de toute pratique sportive</w:t>
      </w:r>
      <w:r w:rsidR="004D7A5E" w:rsidRPr="00883FCC">
        <w:rPr>
          <w:color w:val="002060"/>
        </w:rPr>
        <w:t xml:space="preserve"> pendant plusieurs mois,</w:t>
      </w:r>
    </w:p>
    <w:p w14:paraId="7793EEDE" w14:textId="0A201CCC" w:rsidR="004D7A5E" w:rsidRPr="00883FCC" w:rsidRDefault="00A12F63" w:rsidP="00883FCC">
      <w:pPr>
        <w:pStyle w:val="Listepuces"/>
        <w:numPr>
          <w:ilvl w:val="0"/>
          <w:numId w:val="5"/>
        </w:numPr>
        <w:spacing w:after="240"/>
        <w:ind w:left="499" w:hanging="357"/>
        <w:rPr>
          <w:color w:val="002060"/>
        </w:rPr>
      </w:pPr>
      <w:r w:rsidRPr="00883FCC">
        <w:rPr>
          <w:color w:val="002060"/>
        </w:rPr>
        <w:t>A la demande du participant sous réserve d’un dossier honnête et respectueux des deux parties.</w:t>
      </w:r>
      <w:r w:rsidR="004D7A5E" w:rsidRPr="00883FCC">
        <w:rPr>
          <w:color w:val="002060"/>
        </w:rPr>
        <w:t xml:space="preserve"> Dans ce cas, la validation du dossier de demande de remboursement devra être validée par la directrice et gérante Laurianne Rachez.</w:t>
      </w:r>
    </w:p>
    <w:p w14:paraId="41DA542A" w14:textId="1F155D60" w:rsidR="004D7A5E" w:rsidRPr="00883FCC" w:rsidRDefault="004D7A5E" w:rsidP="004D7A5E">
      <w:pPr>
        <w:pStyle w:val="Listepuces"/>
        <w:numPr>
          <w:ilvl w:val="0"/>
          <w:numId w:val="0"/>
        </w:numPr>
        <w:spacing w:before="120"/>
        <w:ind w:left="142"/>
        <w:rPr>
          <w:b/>
          <w:bCs/>
          <w:color w:val="FCB0AA"/>
        </w:rPr>
      </w:pPr>
      <w:r w:rsidRPr="00883FCC">
        <w:rPr>
          <w:noProof/>
          <w:color w:val="FCB0AA"/>
        </w:rPr>
        <mc:AlternateContent>
          <mc:Choice Requires="wps">
            <w:drawing>
              <wp:anchor distT="0" distB="0" distL="114300" distR="114300" simplePos="0" relativeHeight="251664384" behindDoc="0" locked="0" layoutInCell="1" allowOverlap="1" wp14:anchorId="6FDBADF7" wp14:editId="41A2E1ED">
                <wp:simplePos x="0" y="0"/>
                <wp:positionH relativeFrom="column">
                  <wp:posOffset>0</wp:posOffset>
                </wp:positionH>
                <wp:positionV relativeFrom="paragraph">
                  <wp:posOffset>280266</wp:posOffset>
                </wp:positionV>
                <wp:extent cx="5704205" cy="0"/>
                <wp:effectExtent l="0" t="0" r="10795" b="12700"/>
                <wp:wrapNone/>
                <wp:docPr id="2032796124" name="Connecteur droit 2"/>
                <wp:cNvGraphicFramePr/>
                <a:graphic xmlns:a="http://schemas.openxmlformats.org/drawingml/2006/main">
                  <a:graphicData uri="http://schemas.microsoft.com/office/word/2010/wordprocessingShape">
                    <wps:wsp>
                      <wps:cNvCnPr/>
                      <wps:spPr>
                        <a:xfrm>
                          <a:off x="0" y="0"/>
                          <a:ext cx="5704205" cy="0"/>
                        </a:xfrm>
                        <a:prstGeom prst="line">
                          <a:avLst/>
                        </a:prstGeom>
                        <a:ln>
                          <a:solidFill>
                            <a:srgbClr val="FCB0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CE9D1C" id="Connecteur droit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22.05pt" to="449.15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" strokecolor="#fcb0aa" strokeweight=".5pt">
                <v:stroke joinstyle="miter"/>
              </v:line>
            </w:pict>
          </mc:Fallback>
        </mc:AlternateContent>
      </w:r>
      <w:r w:rsidRPr="00883FCC">
        <w:rPr>
          <w:b/>
          <w:bCs/>
          <w:color w:val="FCB0AA"/>
        </w:rPr>
        <w:t>CERTIFICATS MEDICAL</w:t>
      </w:r>
    </w:p>
    <w:p w14:paraId="1DFD38D2" w14:textId="0132BB80" w:rsidR="00A55197" w:rsidRPr="00883FCC" w:rsidRDefault="00A55197" w:rsidP="00A55197">
      <w:pPr>
        <w:pStyle w:val="Listepuces"/>
        <w:numPr>
          <w:ilvl w:val="0"/>
          <w:numId w:val="0"/>
        </w:numPr>
        <w:ind w:firstLine="142"/>
        <w:rPr>
          <w:color w:val="002060"/>
        </w:rPr>
      </w:pPr>
      <w:r w:rsidRPr="00883FCC">
        <w:rPr>
          <w:color w:val="002060"/>
        </w:rPr>
        <w:t>Il est conseillé aux élèves de fournir un certificat médical permettant à Laurianne RACHEZ de les conseiller au mieux dans le choix de la pratique de la danse classique</w:t>
      </w:r>
      <w:r w:rsidR="00EC587A">
        <w:rPr>
          <w:color w:val="002060"/>
        </w:rPr>
        <w:t xml:space="preserve"> et/ou de souplesse.</w:t>
      </w:r>
    </w:p>
    <w:p w14:paraId="71CF7D84" w14:textId="28DB9CD3" w:rsidR="00A55197" w:rsidRPr="001B5274" w:rsidRDefault="00A55197" w:rsidP="001B5274">
      <w:pPr>
        <w:pStyle w:val="Listepuces"/>
        <w:numPr>
          <w:ilvl w:val="0"/>
          <w:numId w:val="0"/>
        </w:numPr>
        <w:ind w:firstLine="142"/>
        <w:rPr>
          <w:color w:val="002060"/>
        </w:rPr>
      </w:pPr>
      <w:r w:rsidRPr="00883FCC">
        <w:rPr>
          <w:color w:val="002060"/>
        </w:rPr>
        <w:lastRenderedPageBreak/>
        <w:t xml:space="preserve">Sans ce </w:t>
      </w:r>
      <w:r w:rsidR="001720E1">
        <w:rPr>
          <w:color w:val="002060"/>
        </w:rPr>
        <w:t>d</w:t>
      </w:r>
      <w:r w:rsidRPr="00883FCC">
        <w:rPr>
          <w:color w:val="002060"/>
        </w:rPr>
        <w:t>ocument, l’élève déclare que son état de santé lui permet de pratiquer l’activité proposée et qu’il ne souffre d’aucune pathologie, blessure, inaptitude ou contre-indication.</w:t>
      </w:r>
    </w:p>
    <w:p w14:paraId="2287A650" w14:textId="76318B40" w:rsidR="00A55197" w:rsidRPr="00883FCC" w:rsidRDefault="00A55197" w:rsidP="00A43D50">
      <w:pPr>
        <w:pStyle w:val="Listepuces"/>
        <w:numPr>
          <w:ilvl w:val="0"/>
          <w:numId w:val="0"/>
        </w:numPr>
        <w:spacing w:before="120"/>
        <w:ind w:left="142"/>
        <w:rPr>
          <w:b/>
          <w:bCs/>
          <w:color w:val="FCB0AA"/>
        </w:rPr>
      </w:pPr>
      <w:r w:rsidRPr="00883FCC">
        <w:rPr>
          <w:noProof/>
          <w:color w:val="FCB0AA"/>
        </w:rPr>
        <mc:AlternateContent>
          <mc:Choice Requires="wps">
            <w:drawing>
              <wp:anchor distT="0" distB="0" distL="114300" distR="114300" simplePos="0" relativeHeight="251666432" behindDoc="0" locked="0" layoutInCell="1" allowOverlap="1" wp14:anchorId="49042221" wp14:editId="20C220B5">
                <wp:simplePos x="0" y="0"/>
                <wp:positionH relativeFrom="column">
                  <wp:posOffset>0</wp:posOffset>
                </wp:positionH>
                <wp:positionV relativeFrom="paragraph">
                  <wp:posOffset>280266</wp:posOffset>
                </wp:positionV>
                <wp:extent cx="5704205" cy="0"/>
                <wp:effectExtent l="0" t="0" r="10795" b="12700"/>
                <wp:wrapNone/>
                <wp:docPr id="1726100709" name="Connecteur droit 2"/>
                <wp:cNvGraphicFramePr/>
                <a:graphic xmlns:a="http://schemas.openxmlformats.org/drawingml/2006/main">
                  <a:graphicData uri="http://schemas.microsoft.com/office/word/2010/wordprocessingShape">
                    <wps:wsp>
                      <wps:cNvCnPr/>
                      <wps:spPr>
                        <a:xfrm>
                          <a:off x="0" y="0"/>
                          <a:ext cx="5704205" cy="0"/>
                        </a:xfrm>
                        <a:prstGeom prst="line">
                          <a:avLst/>
                        </a:prstGeom>
                        <a:ln>
                          <a:solidFill>
                            <a:srgbClr val="FCB0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FAAD4" id="Connecteur droit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22.05pt" to="449.15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" strokecolor="#fcb0aa" strokeweight=".5pt">
                <v:stroke joinstyle="miter"/>
              </v:line>
            </w:pict>
          </mc:Fallback>
        </mc:AlternateContent>
      </w:r>
      <w:r w:rsidRPr="00883FCC">
        <w:rPr>
          <w:b/>
          <w:bCs/>
          <w:color w:val="FCB0AA"/>
        </w:rPr>
        <w:t xml:space="preserve">ASSURANCE </w:t>
      </w:r>
    </w:p>
    <w:p w14:paraId="74B68200" w14:textId="64E053D2" w:rsidR="00A55197" w:rsidRPr="00883FCC" w:rsidRDefault="00A55197" w:rsidP="00A43D50">
      <w:pPr>
        <w:pStyle w:val="Listepuces"/>
        <w:numPr>
          <w:ilvl w:val="0"/>
          <w:numId w:val="0"/>
        </w:numPr>
        <w:ind w:firstLine="142"/>
        <w:rPr>
          <w:color w:val="002060"/>
        </w:rPr>
      </w:pPr>
      <w:r w:rsidRPr="00883FCC">
        <w:rPr>
          <w:color w:val="002060"/>
        </w:rPr>
        <w:t>Laurianne Rachez et les professeurs qui la remplacent ponctuellement s’engagent à être assurés pour les dommages engageant leur responsabilité civile, encourue au titre des dommages matériels, immatériels et corporels causés du fait de leur activité.</w:t>
      </w:r>
    </w:p>
    <w:p w14:paraId="13C4CC4E" w14:textId="0AC6BE07" w:rsidR="00A43D50" w:rsidRPr="00883FCC" w:rsidRDefault="00A55197" w:rsidP="00883FCC">
      <w:pPr>
        <w:pStyle w:val="Listepuces"/>
        <w:numPr>
          <w:ilvl w:val="0"/>
          <w:numId w:val="0"/>
        </w:numPr>
        <w:ind w:firstLine="142"/>
        <w:rPr>
          <w:color w:val="002060"/>
        </w:rPr>
      </w:pPr>
      <w:r w:rsidRPr="00883FCC">
        <w:rPr>
          <w:color w:val="002060"/>
        </w:rPr>
        <w:t>Il est demandé aux élèves de souscrire une police d’assurance responsabilité civile personnelle couvrant les dommages qu’ils pourraient causer à des tiers de leur propre fait durant la séance.</w:t>
      </w:r>
    </w:p>
    <w:p w14:paraId="64D79BEA" w14:textId="42FD477A" w:rsidR="00A43D50" w:rsidRPr="00883FCC" w:rsidRDefault="00A43D50" w:rsidP="00883FCC">
      <w:pPr>
        <w:pStyle w:val="Listepuces"/>
        <w:numPr>
          <w:ilvl w:val="0"/>
          <w:numId w:val="0"/>
        </w:numPr>
        <w:spacing w:before="240" w:after="240"/>
        <w:ind w:left="142"/>
        <w:rPr>
          <w:b/>
          <w:bCs/>
          <w:color w:val="002060"/>
        </w:rPr>
      </w:pPr>
      <w:r w:rsidRPr="00883FCC">
        <w:rPr>
          <w:b/>
          <w:bCs/>
          <w:noProof/>
          <w:color w:val="FCB0AA"/>
        </w:rPr>
        <mc:AlternateContent>
          <mc:Choice Requires="wps">
            <w:drawing>
              <wp:anchor distT="0" distB="0" distL="114300" distR="114300" simplePos="0" relativeHeight="251668480" behindDoc="0" locked="0" layoutInCell="1" allowOverlap="1" wp14:anchorId="453DD9DE" wp14:editId="526D90E7">
                <wp:simplePos x="0" y="0"/>
                <wp:positionH relativeFrom="column">
                  <wp:posOffset>0</wp:posOffset>
                </wp:positionH>
                <wp:positionV relativeFrom="paragraph">
                  <wp:posOffset>320906</wp:posOffset>
                </wp:positionV>
                <wp:extent cx="5704205" cy="0"/>
                <wp:effectExtent l="0" t="0" r="10795" b="12700"/>
                <wp:wrapNone/>
                <wp:docPr id="334508404" name="Connecteur droit 2"/>
                <wp:cNvGraphicFramePr/>
                <a:graphic xmlns:a="http://schemas.openxmlformats.org/drawingml/2006/main">
                  <a:graphicData uri="http://schemas.microsoft.com/office/word/2010/wordprocessingShape">
                    <wps:wsp>
                      <wps:cNvCnPr/>
                      <wps:spPr>
                        <a:xfrm>
                          <a:off x="0" y="0"/>
                          <a:ext cx="5704205" cy="0"/>
                        </a:xfrm>
                        <a:prstGeom prst="line">
                          <a:avLst/>
                        </a:prstGeom>
                        <a:ln>
                          <a:solidFill>
                            <a:srgbClr val="FCB0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A53D2D" id="Connecteur droit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25.25pt" to="449.15pt,2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" strokecolor="#fcb0aa" strokeweight=".5pt">
                <v:stroke joinstyle="miter"/>
              </v:line>
            </w:pict>
          </mc:Fallback>
        </mc:AlternateContent>
      </w:r>
      <w:r w:rsidRPr="00883FCC">
        <w:rPr>
          <w:b/>
          <w:bCs/>
          <w:color w:val="FCB0AA"/>
        </w:rPr>
        <w:t xml:space="preserve">FORCE MAJEURE </w:t>
      </w:r>
      <w:r w:rsidRPr="00A43D50">
        <w:rPr>
          <w:b/>
          <w:bCs/>
          <w:color w:val="276D5B" w:themeColor="accent3" w:themeShade="80"/>
        </w:rPr>
        <w:br/>
      </w:r>
      <w:r>
        <w:t xml:space="preserve">   </w:t>
      </w:r>
      <w:r w:rsidRPr="00883FCC">
        <w:rPr>
          <w:color w:val="002060"/>
        </w:rPr>
        <w:t>L’inscription aux cours se trouverait suspendue et reportée de plein droit et sans indemnité d’aucune sorte dans tous les cas reconnus de force majeure ou en cas d’impossibilité de maintenir la formation pour des raisons sanitaires liées notamment à la pandémie du Covid-19.</w:t>
      </w:r>
    </w:p>
    <w:p w14:paraId="59E696A6" w14:textId="29312957" w:rsidR="00A43D50" w:rsidRPr="00883FCC" w:rsidRDefault="00A43D50" w:rsidP="00A43D50">
      <w:pPr>
        <w:pStyle w:val="Listepuces"/>
        <w:numPr>
          <w:ilvl w:val="0"/>
          <w:numId w:val="0"/>
        </w:numPr>
        <w:spacing w:before="120"/>
        <w:ind w:left="142"/>
        <w:rPr>
          <w:b/>
          <w:bCs/>
          <w:color w:val="FCB0AA"/>
        </w:rPr>
      </w:pPr>
      <w:r w:rsidRPr="00883FCC">
        <w:rPr>
          <w:noProof/>
          <w:color w:val="FCB0AA"/>
        </w:rPr>
        <mc:AlternateContent>
          <mc:Choice Requires="wps">
            <w:drawing>
              <wp:anchor distT="0" distB="0" distL="114300" distR="114300" simplePos="0" relativeHeight="251670528" behindDoc="0" locked="0" layoutInCell="1" allowOverlap="1" wp14:anchorId="7E2E37FE" wp14:editId="505CBCE4">
                <wp:simplePos x="0" y="0"/>
                <wp:positionH relativeFrom="column">
                  <wp:posOffset>0</wp:posOffset>
                </wp:positionH>
                <wp:positionV relativeFrom="paragraph">
                  <wp:posOffset>280266</wp:posOffset>
                </wp:positionV>
                <wp:extent cx="5704205" cy="0"/>
                <wp:effectExtent l="0" t="0" r="10795" b="12700"/>
                <wp:wrapNone/>
                <wp:docPr id="1170148963" name="Connecteur droit 2"/>
                <wp:cNvGraphicFramePr/>
                <a:graphic xmlns:a="http://schemas.openxmlformats.org/drawingml/2006/main">
                  <a:graphicData uri="http://schemas.microsoft.com/office/word/2010/wordprocessingShape">
                    <wps:wsp>
                      <wps:cNvCnPr/>
                      <wps:spPr>
                        <a:xfrm>
                          <a:off x="0" y="0"/>
                          <a:ext cx="5704205" cy="0"/>
                        </a:xfrm>
                        <a:prstGeom prst="line">
                          <a:avLst/>
                        </a:prstGeom>
                        <a:ln>
                          <a:solidFill>
                            <a:srgbClr val="FCB0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A92CF4" id="Connecteur droit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2.05pt" to="449.15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" strokecolor="#fcb0aa" strokeweight=".5pt">
                <v:stroke joinstyle="miter"/>
              </v:line>
            </w:pict>
          </mc:Fallback>
        </mc:AlternateContent>
      </w:r>
      <w:r w:rsidRPr="00883FCC">
        <w:rPr>
          <w:b/>
          <w:bCs/>
          <w:color w:val="FCB0AA"/>
        </w:rPr>
        <w:t>CHAMP D’APPLICATION DES LITIGES</w:t>
      </w:r>
    </w:p>
    <w:p w14:paraId="7ADD1C70" w14:textId="77F80CBD" w:rsidR="00A43D50" w:rsidRPr="00883FCC" w:rsidRDefault="00A43D50" w:rsidP="00883FCC">
      <w:pPr>
        <w:pStyle w:val="Listepuces"/>
        <w:numPr>
          <w:ilvl w:val="0"/>
          <w:numId w:val="0"/>
        </w:numPr>
        <w:ind w:firstLine="142"/>
        <w:rPr>
          <w:color w:val="002060"/>
        </w:rPr>
      </w:pPr>
      <w:r w:rsidRPr="00883FCC">
        <w:rPr>
          <w:color w:val="002060"/>
        </w:rPr>
        <w:t xml:space="preserve">Les présentes </w:t>
      </w:r>
      <w:r w:rsidR="00883FCC">
        <w:rPr>
          <w:color w:val="002060"/>
        </w:rPr>
        <w:t>CGV</w:t>
      </w:r>
      <w:r w:rsidRPr="00883FCC">
        <w:rPr>
          <w:color w:val="002060"/>
        </w:rPr>
        <w:t xml:space="preserve"> sont régies par la loi française. Elles déterminent les conditions applicables aux prestations de cours effectuées par Laladanse. Tou</w:t>
      </w:r>
      <w:r w:rsidR="00770EB7">
        <w:rPr>
          <w:color w:val="002060"/>
        </w:rPr>
        <w:t>t</w:t>
      </w:r>
      <w:r w:rsidRPr="00883FCC">
        <w:rPr>
          <w:color w:val="002060"/>
        </w:rPr>
        <w:t xml:space="preserve"> </w:t>
      </w:r>
      <w:r w:rsidR="00770EB7">
        <w:rPr>
          <w:color w:val="002060"/>
        </w:rPr>
        <w:t>cours</w:t>
      </w:r>
      <w:r w:rsidRPr="00883FCC">
        <w:rPr>
          <w:color w:val="002060"/>
        </w:rPr>
        <w:t xml:space="preserve"> </w:t>
      </w:r>
      <w:r w:rsidR="00770EB7">
        <w:rPr>
          <w:color w:val="002060"/>
        </w:rPr>
        <w:t xml:space="preserve">pris </w:t>
      </w:r>
      <w:r w:rsidRPr="00883FCC">
        <w:rPr>
          <w:color w:val="002060"/>
        </w:rPr>
        <w:t>d</w:t>
      </w:r>
      <w:r w:rsidR="00770EB7">
        <w:rPr>
          <w:color w:val="002060"/>
        </w:rPr>
        <w:t>ans</w:t>
      </w:r>
      <w:r w:rsidRPr="00883FCC">
        <w:rPr>
          <w:color w:val="002060"/>
        </w:rPr>
        <w:t xml:space="preserve"> cette structure implique l’acceptation sans réserve du client des présentes </w:t>
      </w:r>
      <w:r w:rsidR="00770EB7">
        <w:rPr>
          <w:color w:val="002060"/>
        </w:rPr>
        <w:t>CGV</w:t>
      </w:r>
      <w:r w:rsidRPr="00883FCC">
        <w:rPr>
          <w:color w:val="002060"/>
        </w:rPr>
        <w:t>.</w:t>
      </w:r>
      <w:r w:rsidR="00883FCC">
        <w:rPr>
          <w:color w:val="002060"/>
        </w:rPr>
        <w:t xml:space="preserve"> </w:t>
      </w:r>
    </w:p>
    <w:p w14:paraId="0F990082" w14:textId="7517D953" w:rsidR="00A43D50" w:rsidRPr="00883FCC" w:rsidRDefault="00A43D50" w:rsidP="0021619F">
      <w:pPr>
        <w:pStyle w:val="Listepuces"/>
        <w:numPr>
          <w:ilvl w:val="0"/>
          <w:numId w:val="0"/>
        </w:numPr>
        <w:ind w:firstLine="142"/>
        <w:rPr>
          <w:color w:val="002060"/>
        </w:rPr>
      </w:pPr>
      <w:r w:rsidRPr="00883FCC">
        <w:rPr>
          <w:color w:val="002060"/>
        </w:rPr>
        <w:t>Tous les litiges seront réglés préférentiellement par voie amiable. En cas d’impossibilité de trouver une solution amiable, ils seront soumis aux tribunaux compétents dans les conditions de droit commun.</w:t>
      </w:r>
    </w:p>
    <w:p w14:paraId="7BB52C73" w14:textId="50B23D60" w:rsidR="00A43D50" w:rsidRPr="00883FCC" w:rsidRDefault="00A43D50" w:rsidP="0021619F">
      <w:pPr>
        <w:pStyle w:val="Listepuces"/>
        <w:numPr>
          <w:ilvl w:val="0"/>
          <w:numId w:val="0"/>
        </w:numPr>
        <w:ind w:firstLine="142"/>
        <w:rPr>
          <w:color w:val="002060"/>
        </w:rPr>
      </w:pPr>
      <w:r w:rsidRPr="00883FCC">
        <w:rPr>
          <w:color w:val="002060"/>
        </w:rPr>
        <w:t>A défaut d’accord amiable, le consommateur a la possibilité de saisir gratuitement le médiateur de consommation dont relève le professionnel, à savoir l’Association des Médiateurs Européens (AME CONSO), tel que prévu aux articles L612-1s du code de la consommation, dans un délai d’un an à compter de la réclamation écrite adressée au professionnel.</w:t>
      </w:r>
    </w:p>
    <w:p w14:paraId="707744F1" w14:textId="60E97958" w:rsidR="00A43D50" w:rsidRPr="00883FCC" w:rsidRDefault="00A43D50" w:rsidP="00A43D50">
      <w:pPr>
        <w:pStyle w:val="Listepuces"/>
        <w:numPr>
          <w:ilvl w:val="0"/>
          <w:numId w:val="0"/>
        </w:numPr>
        <w:rPr>
          <w:color w:val="002060"/>
        </w:rPr>
      </w:pPr>
      <w:r w:rsidRPr="00883FCC">
        <w:rPr>
          <w:color w:val="002060"/>
        </w:rPr>
        <w:t>La saisie du médiateur de la consommation devra s’effectuer :</w:t>
      </w:r>
    </w:p>
    <w:p w14:paraId="16CE72C4" w14:textId="77777777" w:rsidR="00770EB7" w:rsidRPr="00770EB7" w:rsidRDefault="00A43D50" w:rsidP="00770EB7">
      <w:pPr>
        <w:pStyle w:val="Listepuces"/>
        <w:numPr>
          <w:ilvl w:val="0"/>
          <w:numId w:val="5"/>
        </w:numPr>
      </w:pPr>
      <w:proofErr w:type="gramStart"/>
      <w:r w:rsidRPr="00883FCC">
        <w:rPr>
          <w:color w:val="002060"/>
        </w:rPr>
        <w:lastRenderedPageBreak/>
        <w:t>soit</w:t>
      </w:r>
      <w:proofErr w:type="gramEnd"/>
      <w:r w:rsidRPr="00883FCC">
        <w:rPr>
          <w:color w:val="002060"/>
        </w:rPr>
        <w:t xml:space="preserve"> en complétant le formulaire prévu à cet effet sur le site internet de l’AME CONSO : </w:t>
      </w:r>
      <w:hyperlink r:id="rId7" w:tgtFrame="_blank" w:history="1">
        <w:r w:rsidRPr="00883FCC">
          <w:rPr>
            <w:rStyle w:val="Lienhypertexte"/>
            <w:color w:val="FCB0AA"/>
          </w:rPr>
          <w:t>www.mediationconso-ame.com</w:t>
        </w:r>
      </w:hyperlink>
      <w:r w:rsidRPr="00A43D50">
        <w:t> ;</w:t>
      </w:r>
      <w:r w:rsidRPr="00770EB7">
        <w:rPr>
          <w:color w:val="002060"/>
        </w:rPr>
        <w:t xml:space="preserve"> </w:t>
      </w:r>
    </w:p>
    <w:p w14:paraId="6CC0FA2E" w14:textId="04C1B877" w:rsidR="00D44311" w:rsidRPr="00770EB7" w:rsidRDefault="00A43D50" w:rsidP="00770EB7">
      <w:pPr>
        <w:pStyle w:val="Listepuces"/>
        <w:numPr>
          <w:ilvl w:val="0"/>
          <w:numId w:val="5"/>
        </w:numPr>
      </w:pPr>
      <w:proofErr w:type="gramStart"/>
      <w:r w:rsidRPr="00770EB7">
        <w:rPr>
          <w:color w:val="002060"/>
        </w:rPr>
        <w:t>soit</w:t>
      </w:r>
      <w:proofErr w:type="gramEnd"/>
      <w:r w:rsidRPr="00770EB7">
        <w:rPr>
          <w:color w:val="002060"/>
        </w:rPr>
        <w:t xml:space="preserve"> par courrier adressé à l’AME CONSO, 11 Place Dauphine – 75001 PARIS. </w:t>
      </w:r>
    </w:p>
    <w:sectPr w:rsidR="00D44311" w:rsidRPr="00770EB7" w:rsidSect="00883FCC">
      <w:headerReference w:type="default" r:id="rId8"/>
      <w:footerReference w:type="default" r:id="rId9"/>
      <w:headerReference w:type="first" r:id="rId10"/>
      <w:footerReference w:type="first" r:id="rId11"/>
      <w:pgSz w:w="11907" w:h="16839" w:code="9"/>
      <w:pgMar w:top="706" w:right="1440" w:bottom="152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B285" w14:textId="77777777" w:rsidR="00755B59" w:rsidRDefault="00755B59">
      <w:r>
        <w:separator/>
      </w:r>
    </w:p>
    <w:p w14:paraId="46B86438" w14:textId="77777777" w:rsidR="00755B59" w:rsidRDefault="00755B59"/>
  </w:endnote>
  <w:endnote w:type="continuationSeparator" w:id="0">
    <w:p w14:paraId="5D9CC69E" w14:textId="77777777" w:rsidR="00755B59" w:rsidRDefault="00755B59">
      <w:r>
        <w:continuationSeparator/>
      </w:r>
    </w:p>
    <w:p w14:paraId="627C70AA" w14:textId="77777777" w:rsidR="00755B59" w:rsidRDefault="00755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Raleway">
    <w:panose1 w:val="00000000000000000000"/>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4A2C" w14:textId="77777777" w:rsidR="00DB35C2" w:rsidRDefault="006948AD" w:rsidP="00DB35C2">
    <w:pPr>
      <w:pStyle w:val="Pieddepage"/>
      <w:jc w:val="center"/>
      <w:rPr>
        <w:rFonts w:ascii="Raleway" w:hAnsi="Raleway"/>
        <w:color w:val="080D5D"/>
        <w:sz w:val="21"/>
        <w:szCs w:val="21"/>
      </w:rPr>
    </w:pPr>
    <w:r>
      <w:rPr>
        <w:noProof/>
      </w:rPr>
      <w:tab/>
    </w:r>
    <w:r>
      <w:rPr>
        <w:noProof/>
      </w:rPr>
      <w:tab/>
    </w:r>
    <w:r>
      <w:rPr>
        <w:noProof/>
      </w:rPr>
      <w:tab/>
    </w:r>
    <w:r w:rsidR="00DB35C2">
      <w:rPr>
        <w:rFonts w:ascii="Raleway" w:hAnsi="Raleway"/>
        <w:color w:val="080D5D"/>
        <w:sz w:val="21"/>
        <w:szCs w:val="21"/>
      </w:rPr>
      <w:t>Laladanse</w:t>
    </w:r>
    <w:r w:rsidR="00DB35C2">
      <w:t xml:space="preserve"> - </w:t>
    </w:r>
    <w:r w:rsidR="00DB35C2">
      <w:rPr>
        <w:rFonts w:ascii="Raleway" w:hAnsi="Raleway"/>
        <w:color w:val="080D5D"/>
        <w:sz w:val="21"/>
        <w:szCs w:val="21"/>
      </w:rPr>
      <w:t>+33 (0)4 12 43 08 14</w:t>
    </w:r>
  </w:p>
  <w:p w14:paraId="75826FB2" w14:textId="77777777" w:rsidR="00DB35C2" w:rsidRDefault="00DB35C2" w:rsidP="00DB35C2">
    <w:pPr>
      <w:pStyle w:val="Pieddepage"/>
      <w:jc w:val="center"/>
      <w:rPr>
        <w:rFonts w:ascii="Raleway" w:hAnsi="Raleway"/>
        <w:color w:val="002060"/>
        <w:sz w:val="21"/>
        <w:szCs w:val="21"/>
      </w:rPr>
    </w:pPr>
    <w:proofErr w:type="gramStart"/>
    <w:r>
      <w:rPr>
        <w:rFonts w:ascii="Raleway" w:hAnsi="Raleway"/>
        <w:color w:val="080D5D"/>
        <w:sz w:val="21"/>
        <w:szCs w:val="21"/>
      </w:rPr>
      <w:t>Email</w:t>
    </w:r>
    <w:proofErr w:type="gramEnd"/>
    <w:r>
      <w:rPr>
        <w:rFonts w:ascii="Raleway" w:hAnsi="Raleway"/>
        <w:color w:val="080D5D"/>
        <w:sz w:val="21"/>
        <w:szCs w:val="21"/>
      </w:rPr>
      <w:t xml:space="preserve"> : </w:t>
    </w:r>
    <w:hyperlink r:id="rId1" w:history="1">
      <w:r w:rsidRPr="00DB35C2">
        <w:rPr>
          <w:rStyle w:val="Lienhypertexte"/>
          <w:rFonts w:ascii="Raleway" w:hAnsi="Raleway"/>
          <w:color w:val="002060"/>
          <w:sz w:val="21"/>
          <w:szCs w:val="21"/>
        </w:rPr>
        <w:t>contact@lala-danse.fr</w:t>
      </w:r>
    </w:hyperlink>
    <w:r>
      <w:rPr>
        <w:rFonts w:ascii="Raleway" w:hAnsi="Raleway"/>
        <w:color w:val="080D5D"/>
        <w:sz w:val="21"/>
        <w:szCs w:val="21"/>
      </w:rPr>
      <w:t xml:space="preserve"> – Site : </w:t>
    </w:r>
    <w:hyperlink r:id="rId2" w:history="1">
      <w:r w:rsidRPr="009A6B31">
        <w:rPr>
          <w:rStyle w:val="Lienhypertexte"/>
          <w:rFonts w:ascii="Raleway" w:hAnsi="Raleway"/>
          <w:color w:val="002060"/>
          <w:sz w:val="21"/>
          <w:szCs w:val="21"/>
        </w:rPr>
        <w:t>www.lala-danse.fr</w:t>
      </w:r>
    </w:hyperlink>
  </w:p>
  <w:p w14:paraId="56FAC60E" w14:textId="0389519D" w:rsidR="006948AD" w:rsidRDefault="00DB35C2" w:rsidP="00DB35C2">
    <w:pPr>
      <w:pStyle w:val="Pieddepage"/>
      <w:jc w:val="center"/>
      <w:rPr>
        <w:rFonts w:ascii="Raleway" w:hAnsi="Raleway"/>
        <w:color w:val="002060"/>
        <w:sz w:val="21"/>
        <w:szCs w:val="21"/>
      </w:rPr>
    </w:pPr>
    <w:r>
      <w:rPr>
        <w:rFonts w:ascii="Raleway" w:hAnsi="Raleway"/>
        <w:color w:val="002060"/>
        <w:sz w:val="21"/>
        <w:szCs w:val="21"/>
      </w:rPr>
      <w:t>Association Loi 1901</w:t>
    </w:r>
  </w:p>
  <w:p w14:paraId="3BBFEBE2" w14:textId="5C2736F1" w:rsidR="00F65334" w:rsidRPr="006948AD" w:rsidRDefault="00000000" w:rsidP="006948AD">
    <w:pPr>
      <w:pStyle w:val="Pieddepage"/>
      <w:rPr>
        <w:rFonts w:ascii="Raleway" w:hAnsi="Raleway"/>
        <w:color w:val="002060"/>
        <w:sz w:val="21"/>
        <w:szCs w:val="21"/>
      </w:rPr>
    </w:pPr>
    <w:sdt>
      <w:sdtPr>
        <w:id w:val="-1200699706"/>
        <w:docPartObj>
          <w:docPartGallery w:val="Page Numbers (Bottom of Page)"/>
          <w:docPartUnique/>
        </w:docPartObj>
      </w:sdtPr>
      <w:sdtEndPr>
        <w:rPr>
          <w:noProof/>
        </w:rPr>
      </w:sdtEndPr>
      <w:sdtContent>
        <w:r w:rsidR="006948AD" w:rsidRPr="00883FCC">
          <w:rPr>
            <w:noProof/>
          </w:rPr>
          <w:drawing>
            <wp:anchor distT="0" distB="0" distL="114300" distR="114300" simplePos="0" relativeHeight="251667456" behindDoc="0" locked="0" layoutInCell="1" allowOverlap="1" wp14:anchorId="63C101F7" wp14:editId="7E75559D">
              <wp:simplePos x="0" y="0"/>
              <wp:positionH relativeFrom="column">
                <wp:posOffset>5226627</wp:posOffset>
              </wp:positionH>
              <wp:positionV relativeFrom="paragraph">
                <wp:posOffset>-217271</wp:posOffset>
              </wp:positionV>
              <wp:extent cx="1335270" cy="933786"/>
              <wp:effectExtent l="0" t="0" r="0" b="0"/>
              <wp:wrapNone/>
              <wp:docPr id="1286119054" name="Image 5" descr="Une image contenant texte, clipart, dessin, dessin humoristique&#10;&#10;Le contenu généré par l’IA peut être incorrect.">
                <a:extLst xmlns:a="http://schemas.openxmlformats.org/drawingml/2006/main">
                  <a:ext uri="{FF2B5EF4-FFF2-40B4-BE49-F238E27FC236}">
                    <a16:creationId xmlns:a16="http://schemas.microsoft.com/office/drawing/2014/main" id="{45C5A20C-C041-037F-15F3-94EBF3269C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clipart, dessin, dessin humoristique&#10;&#10;Le contenu généré par l’IA peut être incorrect.">
                        <a:extLst>
                          <a:ext uri="{FF2B5EF4-FFF2-40B4-BE49-F238E27FC236}">
                            <a16:creationId xmlns:a16="http://schemas.microsoft.com/office/drawing/2014/main" id="{45C5A20C-C041-037F-15F3-94EBF3269C87}"/>
                          </a:ext>
                        </a:extLst>
                      </pic:cNvPr>
                      <pic:cNvPicPr>
                        <a:picLocks noChangeAspect="1"/>
                      </pic:cNvPicPr>
                    </pic:nvPicPr>
                    <pic:blipFill rotWithShape="1">
                      <a:blip r:embed="rId3">
                        <a:extLst>
                          <a:ext uri="{28A0092B-C50C-407E-A947-70E740481C1C}">
                            <a14:useLocalDpi xmlns:a14="http://schemas.microsoft.com/office/drawing/2010/main" val="0"/>
                          </a:ext>
                        </a:extLst>
                      </a:blip>
                      <a:srcRect t="16596" r="2902" b="14691"/>
                      <a:stretch>
                        <a:fillRect/>
                      </a:stretch>
                    </pic:blipFill>
                    <pic:spPr bwMode="auto">
                      <a:xfrm>
                        <a:off x="0" y="0"/>
                        <a:ext cx="1335270" cy="9337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48AD">
          <w:fldChar w:fldCharType="begin"/>
        </w:r>
        <w:r w:rsidR="006948AD">
          <w:instrText xml:space="preserve"> PAGE   \* MERGEFORMAT </w:instrText>
        </w:r>
        <w:r w:rsidR="006948AD">
          <w:fldChar w:fldCharType="separate"/>
        </w:r>
        <w:r w:rsidR="006948AD">
          <w:t>3</w:t>
        </w:r>
        <w:r w:rsidR="006948A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FE4" w14:textId="2DC2E4C6" w:rsidR="00AD70C7" w:rsidRDefault="00DB35C2" w:rsidP="00AD70C7">
    <w:pPr>
      <w:pStyle w:val="Pieddepage"/>
      <w:jc w:val="center"/>
      <w:rPr>
        <w:rFonts w:ascii="Raleway" w:hAnsi="Raleway"/>
        <w:color w:val="080D5D"/>
        <w:sz w:val="21"/>
        <w:szCs w:val="21"/>
      </w:rPr>
    </w:pPr>
    <w:r>
      <w:rPr>
        <w:rFonts w:ascii="Raleway" w:hAnsi="Raleway"/>
        <w:color w:val="080D5D"/>
        <w:sz w:val="21"/>
        <w:szCs w:val="21"/>
      </w:rPr>
      <w:t>Laladanse</w:t>
    </w:r>
    <w:r w:rsidR="00AD70C7">
      <w:t xml:space="preserve"> - </w:t>
    </w:r>
    <w:r w:rsidR="00AD70C7">
      <w:rPr>
        <w:rFonts w:ascii="Raleway" w:hAnsi="Raleway"/>
        <w:color w:val="080D5D"/>
        <w:sz w:val="21"/>
        <w:szCs w:val="21"/>
      </w:rPr>
      <w:t>+33 (0)4 12 43 08 14</w:t>
    </w:r>
  </w:p>
  <w:p w14:paraId="5388863E" w14:textId="63C530DA" w:rsidR="00AD70C7" w:rsidRDefault="00AD70C7" w:rsidP="00AD70C7">
    <w:pPr>
      <w:pStyle w:val="Pieddepage"/>
      <w:jc w:val="center"/>
      <w:rPr>
        <w:rFonts w:ascii="Raleway" w:hAnsi="Raleway"/>
        <w:color w:val="002060"/>
        <w:sz w:val="21"/>
        <w:szCs w:val="21"/>
      </w:rPr>
    </w:pPr>
    <w:proofErr w:type="gramStart"/>
    <w:r>
      <w:rPr>
        <w:rFonts w:ascii="Raleway" w:hAnsi="Raleway"/>
        <w:color w:val="080D5D"/>
        <w:sz w:val="21"/>
        <w:szCs w:val="21"/>
      </w:rPr>
      <w:t>Email</w:t>
    </w:r>
    <w:proofErr w:type="gramEnd"/>
    <w:r>
      <w:rPr>
        <w:rFonts w:ascii="Raleway" w:hAnsi="Raleway"/>
        <w:color w:val="080D5D"/>
        <w:sz w:val="21"/>
        <w:szCs w:val="21"/>
      </w:rPr>
      <w:t xml:space="preserve"> : </w:t>
    </w:r>
    <w:hyperlink r:id="rId1" w:history="1">
      <w:r w:rsidR="00DB35C2" w:rsidRPr="00DB35C2">
        <w:rPr>
          <w:rStyle w:val="Lienhypertexte"/>
          <w:rFonts w:ascii="Raleway" w:hAnsi="Raleway"/>
          <w:color w:val="002060"/>
          <w:sz w:val="21"/>
          <w:szCs w:val="21"/>
        </w:rPr>
        <w:t>contact@lala-danse.fr</w:t>
      </w:r>
    </w:hyperlink>
    <w:r>
      <w:rPr>
        <w:rFonts w:ascii="Raleway" w:hAnsi="Raleway"/>
        <w:color w:val="080D5D"/>
        <w:sz w:val="21"/>
        <w:szCs w:val="21"/>
      </w:rPr>
      <w:t xml:space="preserve"> – Site : </w:t>
    </w:r>
    <w:hyperlink r:id="rId2" w:history="1">
      <w:r w:rsidRPr="009A6B31">
        <w:rPr>
          <w:rStyle w:val="Lienhypertexte"/>
          <w:rFonts w:ascii="Raleway" w:hAnsi="Raleway"/>
          <w:color w:val="002060"/>
          <w:sz w:val="21"/>
          <w:szCs w:val="21"/>
        </w:rPr>
        <w:t>www.lala-danse.fr</w:t>
      </w:r>
    </w:hyperlink>
  </w:p>
  <w:p w14:paraId="62F6546D" w14:textId="2FC2AE26" w:rsidR="00AD70C7" w:rsidRPr="00AD70C7" w:rsidRDefault="00DB35C2" w:rsidP="00AD70C7">
    <w:pPr>
      <w:pStyle w:val="Pieddepage"/>
      <w:jc w:val="center"/>
      <w:rPr>
        <w:rFonts w:ascii="Raleway" w:hAnsi="Raleway"/>
        <w:color w:val="002060"/>
        <w:sz w:val="21"/>
        <w:szCs w:val="21"/>
      </w:rPr>
    </w:pPr>
    <w:r>
      <w:rPr>
        <w:rFonts w:ascii="Raleway" w:hAnsi="Raleway"/>
        <w:color w:val="002060"/>
        <w:sz w:val="21"/>
        <w:szCs w:val="21"/>
      </w:rPr>
      <w:t>Association Loi 1901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EA45" w14:textId="77777777" w:rsidR="00755B59" w:rsidRDefault="00755B59">
      <w:r>
        <w:separator/>
      </w:r>
    </w:p>
    <w:p w14:paraId="798C19A7" w14:textId="77777777" w:rsidR="00755B59" w:rsidRDefault="00755B59"/>
  </w:footnote>
  <w:footnote w:type="continuationSeparator" w:id="0">
    <w:p w14:paraId="1EE467F4" w14:textId="77777777" w:rsidR="00755B59" w:rsidRDefault="00755B59">
      <w:r>
        <w:continuationSeparator/>
      </w:r>
    </w:p>
    <w:p w14:paraId="3B74C5AC" w14:textId="77777777" w:rsidR="00755B59" w:rsidRDefault="00755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4958" w14:textId="136E3672" w:rsidR="00883FCC" w:rsidRDefault="00883FCC">
    <w:pPr>
      <w:pStyle w:val="En-tte"/>
    </w:pPr>
    <w:r w:rsidRPr="006F09B9">
      <w:rPr>
        <w:noProof/>
      </w:rPr>
      <mc:AlternateContent>
        <mc:Choice Requires="wps">
          <w:drawing>
            <wp:anchor distT="0" distB="0" distL="114300" distR="114300" simplePos="0" relativeHeight="251663360" behindDoc="0" locked="0" layoutInCell="1" allowOverlap="1" wp14:anchorId="16CE1BC7" wp14:editId="36D3670E">
              <wp:simplePos x="0" y="0"/>
              <wp:positionH relativeFrom="column">
                <wp:posOffset>-1018309</wp:posOffset>
              </wp:positionH>
              <wp:positionV relativeFrom="paragraph">
                <wp:posOffset>-457200</wp:posOffset>
              </wp:positionV>
              <wp:extent cx="736600" cy="10723418"/>
              <wp:effectExtent l="0" t="0" r="0" b="0"/>
              <wp:wrapNone/>
              <wp:docPr id="1338510020" name="Rectangle 3"/>
              <wp:cNvGraphicFramePr/>
              <a:graphic xmlns:a="http://schemas.openxmlformats.org/drawingml/2006/main">
                <a:graphicData uri="http://schemas.microsoft.com/office/word/2010/wordprocessingShape">
                  <wps:wsp>
                    <wps:cNvSpPr/>
                    <wps:spPr>
                      <a:xfrm>
                        <a:off x="0" y="0"/>
                        <a:ext cx="736600" cy="10723418"/>
                      </a:xfrm>
                      <a:prstGeom prst="rect">
                        <a:avLst/>
                      </a:prstGeom>
                      <a:solidFill>
                        <a:srgbClr val="F8D6C5"/>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A04C91A" id="Rectangle 3" o:spid="_x0000_s1026" style="position:absolute;margin-left:-80.2pt;margin-top:-36pt;width:58pt;height:8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" fillcolor="#f8d6c5"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4F93" w14:textId="3CEA7562" w:rsidR="00373CC0" w:rsidRDefault="00883FCC">
    <w:pPr>
      <w:pStyle w:val="En-tte"/>
    </w:pPr>
    <w:r w:rsidRPr="00883FCC">
      <w:rPr>
        <w:noProof/>
      </w:rPr>
      <w:drawing>
        <wp:anchor distT="0" distB="0" distL="114300" distR="114300" simplePos="0" relativeHeight="251665408" behindDoc="0" locked="0" layoutInCell="1" allowOverlap="1" wp14:anchorId="09A5F670" wp14:editId="61873638">
          <wp:simplePos x="0" y="0"/>
          <wp:positionH relativeFrom="column">
            <wp:posOffset>5205499</wp:posOffset>
          </wp:positionH>
          <wp:positionV relativeFrom="paragraph">
            <wp:posOffset>-446391</wp:posOffset>
          </wp:positionV>
          <wp:extent cx="1335270" cy="933786"/>
          <wp:effectExtent l="0" t="0" r="0" b="0"/>
          <wp:wrapNone/>
          <wp:docPr id="6" name="Image 5" descr="Une image contenant texte, clipart, dessin, dessin humoristique&#10;&#10;Le contenu généré par l’IA peut être incorrect.">
            <a:extLst xmlns:a="http://schemas.openxmlformats.org/drawingml/2006/main">
              <a:ext uri="{FF2B5EF4-FFF2-40B4-BE49-F238E27FC236}">
                <a16:creationId xmlns:a16="http://schemas.microsoft.com/office/drawing/2014/main" id="{45C5A20C-C041-037F-15F3-94EBF3269C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clipart, dessin, dessin humoristique&#10;&#10;Le contenu généré par l’IA peut être incorrect.">
                    <a:extLst>
                      <a:ext uri="{FF2B5EF4-FFF2-40B4-BE49-F238E27FC236}">
                        <a16:creationId xmlns:a16="http://schemas.microsoft.com/office/drawing/2014/main" id="{45C5A20C-C041-037F-15F3-94EBF3269C87}"/>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596" r="2902" b="14691"/>
                  <a:stretch>
                    <a:fillRect/>
                  </a:stretch>
                </pic:blipFill>
                <pic:spPr bwMode="auto">
                  <a:xfrm>
                    <a:off x="0" y="0"/>
                    <a:ext cx="1335270" cy="9337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09B9">
      <w:rPr>
        <w:noProof/>
      </w:rPr>
      <mc:AlternateContent>
        <mc:Choice Requires="wps">
          <w:drawing>
            <wp:anchor distT="0" distB="0" distL="114300" distR="114300" simplePos="0" relativeHeight="251660288" behindDoc="0" locked="0" layoutInCell="1" allowOverlap="1" wp14:anchorId="1C61FEB6" wp14:editId="3D879A29">
              <wp:simplePos x="0" y="0"/>
              <wp:positionH relativeFrom="column">
                <wp:posOffset>-1007918</wp:posOffset>
              </wp:positionH>
              <wp:positionV relativeFrom="paragraph">
                <wp:posOffset>-446809</wp:posOffset>
              </wp:positionV>
              <wp:extent cx="736600" cy="10671117"/>
              <wp:effectExtent l="0" t="0" r="0" b="0"/>
              <wp:wrapNone/>
              <wp:docPr id="4" name="Rectangle 3">
                <a:extLst xmlns:a="http://schemas.openxmlformats.org/drawingml/2006/main">
                  <a:ext uri="{FF2B5EF4-FFF2-40B4-BE49-F238E27FC236}">
                    <a16:creationId xmlns:a16="http://schemas.microsoft.com/office/drawing/2014/main" id="{A6C092AE-2A11-875C-EC12-37904F624990}"/>
                  </a:ext>
                </a:extLst>
              </wp:docPr>
              <wp:cNvGraphicFramePr/>
              <a:graphic xmlns:a="http://schemas.openxmlformats.org/drawingml/2006/main">
                <a:graphicData uri="http://schemas.microsoft.com/office/word/2010/wordprocessingShape">
                  <wps:wsp>
                    <wps:cNvSpPr/>
                    <wps:spPr>
                      <a:xfrm>
                        <a:off x="0" y="0"/>
                        <a:ext cx="736600" cy="10671117"/>
                      </a:xfrm>
                      <a:prstGeom prst="rect">
                        <a:avLst/>
                      </a:prstGeom>
                      <a:solidFill>
                        <a:srgbClr val="F8D6C5"/>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B8BC152" id="Rectangle 3" o:spid="_x0000_s1026" style="position:absolute;margin-left:-79.35pt;margin-top:-35.2pt;width:58pt;height:8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" fillcolor="#f8d6c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347DA2"/>
    <w:multiLevelType w:val="multilevel"/>
    <w:tmpl w:val="0222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05CFF"/>
    <w:multiLevelType w:val="hybridMultilevel"/>
    <w:tmpl w:val="02360BB4"/>
    <w:lvl w:ilvl="0" w:tplc="2D187F02">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20906CDF"/>
    <w:multiLevelType w:val="hybridMultilevel"/>
    <w:tmpl w:val="9E244A1C"/>
    <w:lvl w:ilvl="0" w:tplc="A78AD9E8">
      <w:start w:val="1"/>
      <w:numFmt w:val="bullet"/>
      <w:pStyle w:val="Listepuces"/>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C5D4C"/>
    <w:multiLevelType w:val="multilevel"/>
    <w:tmpl w:val="E728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B4355"/>
    <w:multiLevelType w:val="hybridMultilevel"/>
    <w:tmpl w:val="0B203272"/>
    <w:lvl w:ilvl="0" w:tplc="CE0E85FE">
      <w:start w:val="1"/>
      <w:numFmt w:val="decimal"/>
      <w:pStyle w:val="Listenum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7953830">
    <w:abstractNumId w:val="1"/>
  </w:num>
  <w:num w:numId="2" w16cid:durableId="1443063375">
    <w:abstractNumId w:val="0"/>
  </w:num>
  <w:num w:numId="3" w16cid:durableId="531920256">
    <w:abstractNumId w:val="4"/>
  </w:num>
  <w:num w:numId="4" w16cid:durableId="1789425242">
    <w:abstractNumId w:val="6"/>
  </w:num>
  <w:num w:numId="5" w16cid:durableId="1800415451">
    <w:abstractNumId w:val="3"/>
  </w:num>
  <w:num w:numId="6" w16cid:durableId="1864979292">
    <w:abstractNumId w:val="2"/>
  </w:num>
  <w:num w:numId="7" w16cid:durableId="1044603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54"/>
    <w:rsid w:val="000D03F4"/>
    <w:rsid w:val="001320D2"/>
    <w:rsid w:val="001720E1"/>
    <w:rsid w:val="001B5274"/>
    <w:rsid w:val="001C74E7"/>
    <w:rsid w:val="0021619F"/>
    <w:rsid w:val="0022748F"/>
    <w:rsid w:val="00373CC0"/>
    <w:rsid w:val="003F2ECF"/>
    <w:rsid w:val="004D7A5E"/>
    <w:rsid w:val="00544C0F"/>
    <w:rsid w:val="005A05A0"/>
    <w:rsid w:val="006948AD"/>
    <w:rsid w:val="006F09B9"/>
    <w:rsid w:val="0071358D"/>
    <w:rsid w:val="00755B59"/>
    <w:rsid w:val="00770EB7"/>
    <w:rsid w:val="00794594"/>
    <w:rsid w:val="007F7F67"/>
    <w:rsid w:val="00823C31"/>
    <w:rsid w:val="00883FCC"/>
    <w:rsid w:val="008E0B54"/>
    <w:rsid w:val="00983124"/>
    <w:rsid w:val="00A12F63"/>
    <w:rsid w:val="00A43D50"/>
    <w:rsid w:val="00A55197"/>
    <w:rsid w:val="00A6775E"/>
    <w:rsid w:val="00A7143E"/>
    <w:rsid w:val="00A913C8"/>
    <w:rsid w:val="00AD70C7"/>
    <w:rsid w:val="00B265AD"/>
    <w:rsid w:val="00B42D07"/>
    <w:rsid w:val="00B5435F"/>
    <w:rsid w:val="00BB75AB"/>
    <w:rsid w:val="00BD5096"/>
    <w:rsid w:val="00C74D2E"/>
    <w:rsid w:val="00C92CB1"/>
    <w:rsid w:val="00CB0DE9"/>
    <w:rsid w:val="00D44311"/>
    <w:rsid w:val="00DB35C2"/>
    <w:rsid w:val="00EC587A"/>
    <w:rsid w:val="00ED28F4"/>
    <w:rsid w:val="00F06D65"/>
    <w:rsid w:val="00F45D61"/>
    <w:rsid w:val="00F65334"/>
    <w:rsid w:val="00F903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E19EB"/>
  <w15:chartTrackingRefBased/>
  <w15:docId w15:val="{C006FD95-B4DF-CB46-A514-B6173DAE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fr-FR" w:eastAsia="ja-JP" w:bidi="fr-FR"/>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ECF"/>
  </w:style>
  <w:style w:type="paragraph" w:styleId="Titre1">
    <w:name w:val="heading 1"/>
    <w:basedOn w:val="Normal"/>
    <w:next w:val="Normal"/>
    <w:link w:val="Titre1C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Titre2">
    <w:name w:val="heading 2"/>
    <w:basedOn w:val="Normal"/>
    <w:next w:val="Normal"/>
    <w:link w:val="Titre2C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Titre3">
    <w:name w:val="heading 3"/>
    <w:basedOn w:val="Normal"/>
    <w:next w:val="Normal"/>
    <w:link w:val="Titre3C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Titre4">
    <w:name w:val="heading 4"/>
    <w:basedOn w:val="Normal"/>
    <w:next w:val="Normal"/>
    <w:link w:val="Titre4C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Titre5">
    <w:name w:val="heading 5"/>
    <w:basedOn w:val="Normal"/>
    <w:next w:val="Normal"/>
    <w:link w:val="Titre5C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Titre6">
    <w:name w:val="heading 6"/>
    <w:basedOn w:val="Normal"/>
    <w:next w:val="Normal"/>
    <w:link w:val="Titre6C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Titre7">
    <w:name w:val="heading 7"/>
    <w:basedOn w:val="Normal"/>
    <w:next w:val="Normal"/>
    <w:link w:val="Titre7C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Titre8">
    <w:name w:val="heading 8"/>
    <w:basedOn w:val="Normal"/>
    <w:next w:val="Normal"/>
    <w:link w:val="Titre8C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Titre9">
    <w:name w:val="heading 9"/>
    <w:basedOn w:val="Normal"/>
    <w:next w:val="Normal"/>
    <w:link w:val="Titre9C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
    <w:qFormat/>
    <w:pPr>
      <w:numPr>
        <w:numId w:val="3"/>
      </w:numPr>
    </w:pPr>
  </w:style>
  <w:style w:type="character" w:customStyle="1" w:styleId="Titre1Car">
    <w:name w:val="Titre 1 Car"/>
    <w:basedOn w:val="Policepardfaut"/>
    <w:link w:val="Titre1"/>
    <w:uiPriority w:val="9"/>
    <w:rPr>
      <w:rFonts w:asciiTheme="majorHAnsi" w:eastAsiaTheme="majorEastAsia" w:hAnsiTheme="majorHAnsi" w:cstheme="majorBidi"/>
      <w:color w:val="731C3F" w:themeColor="accent1"/>
      <w:sz w:val="40"/>
      <w:szCs w:val="32"/>
    </w:rPr>
  </w:style>
  <w:style w:type="paragraph" w:styleId="Listenumros">
    <w:name w:val="List Number"/>
    <w:basedOn w:val="Normal"/>
    <w:uiPriority w:val="9"/>
    <w:qFormat/>
    <w:pPr>
      <w:numPr>
        <w:numId w:val="4"/>
      </w:numPr>
    </w:pPr>
  </w:style>
  <w:style w:type="paragraph" w:styleId="En-tte">
    <w:name w:val="header"/>
    <w:basedOn w:val="Normal"/>
    <w:link w:val="En-tteCar"/>
    <w:uiPriority w:val="99"/>
    <w:unhideWhenUsed/>
    <w:qFormat/>
    <w:pPr>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pPr>
      <w:spacing w:after="0" w:line="240" w:lineRule="auto"/>
    </w:pPr>
  </w:style>
  <w:style w:type="character" w:customStyle="1" w:styleId="PieddepageCar">
    <w:name w:val="Pied de page Car"/>
    <w:basedOn w:val="Policepardfaut"/>
    <w:link w:val="Pieddepage"/>
    <w:uiPriority w:val="99"/>
  </w:style>
  <w:style w:type="character" w:styleId="Textedelespacerserv">
    <w:name w:val="Placeholder Text"/>
    <w:basedOn w:val="Policepardfaut"/>
    <w:uiPriority w:val="99"/>
    <w:semiHidden/>
    <w:rPr>
      <w:color w:val="808080"/>
    </w:rPr>
  </w:style>
  <w:style w:type="paragraph" w:styleId="Titre">
    <w:name w:val="Title"/>
    <w:basedOn w:val="Normal"/>
    <w:link w:val="TitreC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reCar">
    <w:name w:val="Titre Car"/>
    <w:basedOn w:val="Policepardfaut"/>
    <w:link w:val="Titre"/>
    <w:uiPriority w:val="10"/>
    <w:semiHidden/>
    <w:rPr>
      <w:rFonts w:asciiTheme="majorHAnsi" w:eastAsiaTheme="majorEastAsia" w:hAnsiTheme="majorHAnsi" w:cstheme="majorBidi"/>
      <w:caps/>
      <w:color w:val="262626" w:themeColor="text1" w:themeTint="D9"/>
      <w:kern w:val="28"/>
      <w:sz w:val="66"/>
      <w:szCs w:val="56"/>
    </w:rPr>
  </w:style>
  <w:style w:type="paragraph" w:styleId="Sous-titre">
    <w:name w:val="Subtitle"/>
    <w:basedOn w:val="Normal"/>
    <w:link w:val="Sous-titreCar"/>
    <w:uiPriority w:val="11"/>
    <w:semiHidden/>
    <w:unhideWhenUsed/>
    <w:qFormat/>
    <w:pPr>
      <w:numPr>
        <w:ilvl w:val="1"/>
      </w:numPr>
      <w:spacing w:after="520"/>
      <w:contextualSpacing/>
    </w:pPr>
    <w:rPr>
      <w:rFonts w:eastAsiaTheme="minorEastAsia"/>
      <w:caps/>
      <w:sz w:val="40"/>
    </w:rPr>
  </w:style>
  <w:style w:type="character" w:customStyle="1" w:styleId="Sous-titreCar">
    <w:name w:val="Sous-titre Car"/>
    <w:basedOn w:val="Policepardfaut"/>
    <w:link w:val="Sous-titre"/>
    <w:uiPriority w:val="11"/>
    <w:semiHidden/>
    <w:rPr>
      <w:rFonts w:eastAsiaTheme="minorEastAsia"/>
      <w:caps/>
      <w:sz w:val="40"/>
    </w:rPr>
  </w:style>
  <w:style w:type="character" w:styleId="Rfrenceintense">
    <w:name w:val="Intense Reference"/>
    <w:basedOn w:val="Policepardfaut"/>
    <w:uiPriority w:val="32"/>
    <w:semiHidden/>
    <w:unhideWhenUsed/>
    <w:qFormat/>
    <w:rPr>
      <w:b/>
      <w:bCs/>
      <w:caps/>
      <w:smallCaps w:val="0"/>
      <w:color w:val="262626" w:themeColor="text1" w:themeTint="D9"/>
      <w:spacing w:val="0"/>
    </w:rPr>
  </w:style>
  <w:style w:type="character" w:styleId="Titredulivre">
    <w:name w:val="Book Title"/>
    <w:basedOn w:val="Policepardfaut"/>
    <w:uiPriority w:val="33"/>
    <w:semiHidden/>
    <w:unhideWhenUsed/>
    <w:rPr>
      <w:b w:val="0"/>
      <w:bCs/>
      <w:i w:val="0"/>
      <w:iCs/>
      <w:spacing w:val="0"/>
      <w:u w:val="single"/>
    </w:rPr>
  </w:style>
  <w:style w:type="character" w:customStyle="1" w:styleId="Titre2Car">
    <w:name w:val="Titre 2 Car"/>
    <w:basedOn w:val="Policepardfaut"/>
    <w:link w:val="Titre2"/>
    <w:uiPriority w:val="9"/>
    <w:rPr>
      <w:rFonts w:asciiTheme="majorHAnsi" w:eastAsiaTheme="majorEastAsia" w:hAnsiTheme="majorHAnsi" w:cstheme="majorBidi"/>
      <w:b/>
      <w:color w:val="7F7F7F" w:themeColor="text1" w:themeTint="80"/>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sz w:val="40"/>
      <w:szCs w:val="24"/>
    </w:rPr>
  </w:style>
  <w:style w:type="character" w:customStyle="1" w:styleId="Titre4Car">
    <w:name w:val="Titre 4 Car"/>
    <w:basedOn w:val="Policepardfaut"/>
    <w:link w:val="Titre4"/>
    <w:uiPriority w:val="9"/>
    <w:semiHidden/>
    <w:rPr>
      <w:rFonts w:asciiTheme="majorHAnsi" w:eastAsiaTheme="majorEastAsia" w:hAnsiTheme="majorHAnsi" w:cstheme="majorBidi"/>
      <w:i/>
      <w:iCs/>
      <w:sz w:val="40"/>
    </w:rPr>
  </w:style>
  <w:style w:type="character" w:customStyle="1" w:styleId="Titre5Car">
    <w:name w:val="Titre 5 Car"/>
    <w:basedOn w:val="Policepardfaut"/>
    <w:link w:val="Titre5"/>
    <w:uiPriority w:val="9"/>
    <w:semiHidden/>
    <w:rPr>
      <w:rFonts w:asciiTheme="majorHAnsi" w:eastAsiaTheme="majorEastAsia" w:hAnsiTheme="majorHAnsi" w:cstheme="majorBidi"/>
      <w:color w:val="262626" w:themeColor="text1" w:themeTint="D9"/>
      <w:sz w:val="34"/>
    </w:rPr>
  </w:style>
  <w:style w:type="character" w:customStyle="1" w:styleId="Titre6Car">
    <w:name w:val="Titre 6 Car"/>
    <w:basedOn w:val="Policepardfaut"/>
    <w:link w:val="Titre6"/>
    <w:uiPriority w:val="9"/>
    <w:semiHidden/>
    <w:rPr>
      <w:rFonts w:asciiTheme="majorHAnsi" w:eastAsiaTheme="majorEastAsia" w:hAnsiTheme="majorHAnsi" w:cstheme="majorBidi"/>
      <w:i/>
      <w:color w:val="262626" w:themeColor="text1" w:themeTint="D9"/>
      <w:sz w:val="34"/>
    </w:rPr>
  </w:style>
  <w:style w:type="character" w:customStyle="1" w:styleId="Titre7Car">
    <w:name w:val="Titre 7 Car"/>
    <w:basedOn w:val="Policepardfaut"/>
    <w:link w:val="Titre7"/>
    <w:uiPriority w:val="9"/>
    <w:semiHidden/>
    <w:rPr>
      <w:rFonts w:asciiTheme="majorHAnsi" w:eastAsiaTheme="majorEastAsia" w:hAnsiTheme="majorHAnsi" w:cstheme="majorBidi"/>
      <w:iCs/>
      <w:sz w:val="34"/>
    </w:rPr>
  </w:style>
  <w:style w:type="character" w:customStyle="1" w:styleId="Titre8Car">
    <w:name w:val="Titre 8 Car"/>
    <w:basedOn w:val="Policepardfaut"/>
    <w:link w:val="Titre8"/>
    <w:uiPriority w:val="9"/>
    <w:semiHidden/>
    <w:rPr>
      <w:rFonts w:asciiTheme="majorHAnsi" w:eastAsiaTheme="majorEastAsia" w:hAnsiTheme="majorHAnsi" w:cstheme="majorBidi"/>
      <w:i/>
      <w:sz w:val="34"/>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Cs/>
      <w:color w:val="262626" w:themeColor="text1" w:themeTint="D9"/>
      <w:szCs w:val="21"/>
    </w:rPr>
  </w:style>
  <w:style w:type="character" w:styleId="Accentuationlgre">
    <w:name w:val="Subtle Emphasis"/>
    <w:basedOn w:val="Policepardfaut"/>
    <w:uiPriority w:val="19"/>
    <w:semiHidden/>
    <w:unhideWhenUsed/>
    <w:qFormat/>
    <w:rPr>
      <w:i/>
      <w:iCs/>
      <w:color w:val="404040" w:themeColor="text1" w:themeTint="BF"/>
    </w:rPr>
  </w:style>
  <w:style w:type="character" w:styleId="Accentuation">
    <w:name w:val="Emphasis"/>
    <w:basedOn w:val="Policepardfaut"/>
    <w:uiPriority w:val="20"/>
    <w:semiHidden/>
    <w:unhideWhenUsed/>
    <w:qFormat/>
    <w:rPr>
      <w:b/>
      <w:iCs/>
      <w:color w:val="262626" w:themeColor="text1" w:themeTint="D9"/>
    </w:rPr>
  </w:style>
  <w:style w:type="character" w:styleId="Accentuationintense">
    <w:name w:val="Intense Emphasis"/>
    <w:basedOn w:val="Policepardfaut"/>
    <w:uiPriority w:val="21"/>
    <w:semiHidden/>
    <w:unhideWhenUsed/>
    <w:qFormat/>
    <w:rPr>
      <w:b/>
      <w:i/>
      <w:iCs/>
      <w:color w:val="262626" w:themeColor="text1" w:themeTint="D9"/>
    </w:rPr>
  </w:style>
  <w:style w:type="character" w:styleId="lev">
    <w:name w:val="Strong"/>
    <w:basedOn w:val="Policepardfaut"/>
    <w:uiPriority w:val="22"/>
    <w:semiHidden/>
    <w:unhideWhenUsed/>
    <w:qFormat/>
    <w:rPr>
      <w:b/>
      <w:bCs/>
    </w:rPr>
  </w:style>
  <w:style w:type="paragraph" w:styleId="Citation">
    <w:name w:val="Quote"/>
    <w:basedOn w:val="Normal"/>
    <w:next w:val="Normal"/>
    <w:link w:val="CitationCar"/>
    <w:uiPriority w:val="29"/>
    <w:semiHidden/>
    <w:unhideWhenUsed/>
    <w:qFormat/>
    <w:pPr>
      <w:spacing w:before="240"/>
    </w:pPr>
    <w:rPr>
      <w:i/>
      <w:iCs/>
      <w:sz w:val="36"/>
    </w:rPr>
  </w:style>
  <w:style w:type="character" w:customStyle="1" w:styleId="CitationCar">
    <w:name w:val="Citation Car"/>
    <w:basedOn w:val="Policepardfaut"/>
    <w:link w:val="Citation"/>
    <w:uiPriority w:val="29"/>
    <w:semiHidden/>
    <w:rPr>
      <w:i/>
      <w:iCs/>
      <w:sz w:val="36"/>
    </w:rPr>
  </w:style>
  <w:style w:type="paragraph" w:styleId="Citationintense">
    <w:name w:val="Intense Quote"/>
    <w:basedOn w:val="Normal"/>
    <w:next w:val="Normal"/>
    <w:link w:val="CitationintenseCar"/>
    <w:uiPriority w:val="30"/>
    <w:semiHidden/>
    <w:unhideWhenUsed/>
    <w:qFormat/>
    <w:pPr>
      <w:spacing w:before="240"/>
    </w:pPr>
    <w:rPr>
      <w:b/>
      <w:i/>
      <w:iCs/>
      <w:sz w:val="36"/>
    </w:rPr>
  </w:style>
  <w:style w:type="character" w:customStyle="1" w:styleId="CitationintenseCar">
    <w:name w:val="Citation intense Car"/>
    <w:basedOn w:val="Policepardfaut"/>
    <w:link w:val="Citationintense"/>
    <w:uiPriority w:val="30"/>
    <w:semiHidden/>
    <w:rPr>
      <w:b/>
      <w:i/>
      <w:iCs/>
      <w:sz w:val="36"/>
    </w:rPr>
  </w:style>
  <w:style w:type="character" w:styleId="Rfrencelgre">
    <w:name w:val="Subtle Reference"/>
    <w:basedOn w:val="Policepardfaut"/>
    <w:uiPriority w:val="31"/>
    <w:semiHidden/>
    <w:unhideWhenUsed/>
    <w:qFormat/>
    <w:rPr>
      <w:caps/>
      <w:smallCaps w:val="0"/>
      <w:color w:val="262626" w:themeColor="text1" w:themeTint="D9"/>
    </w:rPr>
  </w:style>
  <w:style w:type="paragraph" w:styleId="Lgende">
    <w:name w:val="caption"/>
    <w:basedOn w:val="Normal"/>
    <w:next w:val="Normal"/>
    <w:uiPriority w:val="35"/>
    <w:semiHidden/>
    <w:unhideWhenUsed/>
    <w:qFormat/>
    <w:pPr>
      <w:spacing w:after="200" w:line="240" w:lineRule="auto"/>
    </w:pPr>
    <w:rPr>
      <w:i/>
      <w:iCs/>
      <w:sz w:val="24"/>
      <w:szCs w:val="18"/>
    </w:rPr>
  </w:style>
  <w:style w:type="paragraph" w:styleId="En-ttedetabledesmatires">
    <w:name w:val="TOC Heading"/>
    <w:basedOn w:val="Titre1"/>
    <w:next w:val="Normal"/>
    <w:uiPriority w:val="39"/>
    <w:semiHidden/>
    <w:unhideWhenUsed/>
    <w:qFormat/>
    <w:pPr>
      <w:outlineLvl w:val="9"/>
    </w:pPr>
  </w:style>
  <w:style w:type="character" w:styleId="Lienhypertexte">
    <w:name w:val="Hyperlink"/>
    <w:basedOn w:val="Policepardfaut"/>
    <w:uiPriority w:val="99"/>
    <w:unhideWhenUsed/>
    <w:rPr>
      <w:color w:val="731C3F" w:themeColor="hyperlink"/>
      <w:u w:val="single"/>
    </w:rPr>
  </w:style>
  <w:style w:type="paragraph" w:customStyle="1" w:styleId="p1">
    <w:name w:val="p1"/>
    <w:basedOn w:val="Normal"/>
    <w:rsid w:val="008E0B54"/>
    <w:pPr>
      <w:spacing w:after="0" w:line="240" w:lineRule="auto"/>
    </w:pPr>
    <w:rPr>
      <w:rFonts w:ascii="Helvetica" w:eastAsia="Times New Roman" w:hAnsi="Helvetica" w:cs="Times New Roman"/>
      <w:color w:val="000000"/>
      <w:sz w:val="17"/>
      <w:szCs w:val="17"/>
      <w:lang w:eastAsia="fr-FR" w:bidi="ar-SA"/>
    </w:rPr>
  </w:style>
  <w:style w:type="character" w:customStyle="1" w:styleId="s1">
    <w:name w:val="s1"/>
    <w:basedOn w:val="Policepardfaut"/>
    <w:rsid w:val="003F2ECF"/>
    <w:rPr>
      <w:color w:val="0000FF"/>
    </w:rPr>
  </w:style>
  <w:style w:type="character" w:styleId="Mentionnonrsolue">
    <w:name w:val="Unresolved Mention"/>
    <w:basedOn w:val="Policepardfaut"/>
    <w:uiPriority w:val="99"/>
    <w:semiHidden/>
    <w:unhideWhenUsed/>
    <w:rsid w:val="003F2ECF"/>
    <w:rPr>
      <w:color w:val="605E5C"/>
      <w:shd w:val="clear" w:color="auto" w:fill="E1DFDD"/>
    </w:rPr>
  </w:style>
  <w:style w:type="paragraph" w:customStyle="1" w:styleId="font8">
    <w:name w:val="font_8"/>
    <w:basedOn w:val="Normal"/>
    <w:rsid w:val="00A12F63"/>
    <w:pPr>
      <w:spacing w:before="100" w:beforeAutospacing="1" w:after="100" w:afterAutospacing="1" w:line="240" w:lineRule="auto"/>
    </w:pPr>
    <w:rPr>
      <w:rFonts w:ascii="Times New Roman" w:eastAsia="Times New Roman" w:hAnsi="Times New Roman" w:cs="Times New Roman"/>
      <w:color w:val="auto"/>
      <w:sz w:val="24"/>
      <w:szCs w:val="24"/>
      <w:lang w:eastAsia="fr-FR" w:bidi="ar-SA"/>
    </w:rPr>
  </w:style>
  <w:style w:type="character" w:customStyle="1" w:styleId="wixui-rich-texttext1">
    <w:name w:val="wixui-rich-text__text1"/>
    <w:basedOn w:val="Policepardfaut"/>
    <w:rsid w:val="00A12F63"/>
  </w:style>
  <w:style w:type="character" w:styleId="Lienhypertextesuivivisit">
    <w:name w:val="FollowedHyperlink"/>
    <w:basedOn w:val="Policepardfaut"/>
    <w:uiPriority w:val="99"/>
    <w:semiHidden/>
    <w:unhideWhenUsed/>
    <w:rsid w:val="00B42D07"/>
    <w:rPr>
      <w:color w:val="214C5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ationconso-am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lala-danse.fr" TargetMode="External"/><Relationship Id="rId1" Type="http://schemas.openxmlformats.org/officeDocument/2006/relationships/hyperlink" Target="mailto:contact@lala-danse.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ala-danse.fr" TargetMode="External"/><Relationship Id="rId1" Type="http://schemas.openxmlformats.org/officeDocument/2006/relationships/hyperlink" Target="mailto:contact@lala-dans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ianne/Library/Containers/com.microsoft.Word/Data/Library/Application%20Support/Microsoft/Office/16.0/DTS/fr-FR%7b55D989CD-C6A6-C447-8A00-C7126FD4B2A7%7d/%7bE9648F22-E89F-C54A-AB72-832EC9EA0720%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{E9648F22-E89F-C54A-AB72-832EC9EA0720}tf10002086.dotx</Template>
  <TotalTime>2</TotalTime>
  <Pages>4</Pages>
  <Words>822</Words>
  <Characters>4497</Characters>
  <Application>Microsoft Office Word</Application>
  <DocSecurity>0</DocSecurity>
  <Lines>95</Lines>
  <Paragraphs>39</Paragraphs>
  <ScaleCrop>false</ScaleCrop>
  <HeadingPairs>
    <vt:vector size="6" baseType="variant">
      <vt:variant>
        <vt:lpstr>Titre</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&lt;Lorem Ipsum&gt;</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Laurianne</dc:creator>
  <cp:keywords/>
  <dc:description/>
  <cp:lastModifiedBy>laurianne rachez</cp:lastModifiedBy>
  <cp:revision>2</cp:revision>
  <dcterms:created xsi:type="dcterms:W3CDTF">2026-04-09T14:43:00Z</dcterms:created>
  <dcterms:modified xsi:type="dcterms:W3CDTF">2026-04-09T14:43:00Z</dcterms:modified>
</cp:coreProperties>
</file>